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90" w:rsidRPr="007B2A90" w:rsidRDefault="007B2A90" w:rsidP="007B2A9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7B2A90">
        <w:rPr>
          <w:rFonts w:ascii="Verdana" w:eastAsia="Times New Roman" w:hAnsi="Verdana" w:cs="Times New Roman"/>
          <w:sz w:val="21"/>
          <w:szCs w:val="21"/>
        </w:rPr>
        <w:t>31 декабря 2015 года N 683</w:t>
      </w:r>
      <w:r w:rsidRPr="007B2A90">
        <w:rPr>
          <w:rFonts w:ascii="Verdana" w:eastAsia="Times New Roman" w:hAnsi="Verdana" w:cs="Times New Roman"/>
          <w:sz w:val="21"/>
          <w:szCs w:val="21"/>
        </w:rPr>
        <w:br/>
      </w:r>
    </w:p>
    <w:p w:rsidR="007B2A90" w:rsidRPr="007B2A90" w:rsidRDefault="007B2A90" w:rsidP="007B2A9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7B2A90">
        <w:rPr>
          <w:rFonts w:ascii="Verdana" w:eastAsia="Times New Roman" w:hAnsi="Verdana" w:cs="Times New Roman"/>
          <w:sz w:val="21"/>
          <w:szCs w:val="21"/>
        </w:rPr>
        <w:pict>
          <v:rect id="_x0000_i1025" style="width:0;height:1.5pt" o:hralign="center" o:hrstd="t" o:hrnoshade="t" o:hr="t" fillcolor="black" stroked="f"/>
        </w:pict>
      </w:r>
    </w:p>
    <w:p w:rsidR="007B2A90" w:rsidRPr="007B2A90" w:rsidRDefault="007B2A90" w:rsidP="007B2A90">
      <w:pPr>
        <w:spacing w:after="0" w:line="330" w:lineRule="atLeast"/>
        <w:ind w:right="-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100003"/>
      <w:bookmarkEnd w:id="0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УКАЗ</w:t>
      </w:r>
    </w:p>
    <w:p w:rsidR="007B2A90" w:rsidRPr="007B2A90" w:rsidRDefault="007B2A90" w:rsidP="007B2A90">
      <w:pPr>
        <w:spacing w:after="0" w:line="330" w:lineRule="atLeast"/>
        <w:ind w:right="-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100004"/>
      <w:bookmarkEnd w:id="1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ПРЕЗИДЕНТА РОССИЙСКОЙ ФЕДЕРАЦИИ</w:t>
      </w:r>
    </w:p>
    <w:p w:rsidR="007B2A90" w:rsidRPr="007B2A90" w:rsidRDefault="007B2A90" w:rsidP="007B2A90">
      <w:pPr>
        <w:spacing w:after="0" w:line="330" w:lineRule="atLeast"/>
        <w:ind w:right="-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100005"/>
      <w:bookmarkEnd w:id="2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О СТРАТЕГИИ НАЦИОНАЛЬНОЙ БЕЗОПАСНОСТИ РОССИЙСКОЙ ФЕДЕРАЦИИ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100006"/>
      <w:bookmarkEnd w:id="3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федеральными законами от 28 декабря 2010 г. </w:t>
      </w:r>
      <w:hyperlink r:id="rId6" w:anchor="100053" w:history="1">
        <w:r w:rsidRPr="00193A8C">
          <w:rPr>
            <w:rFonts w:ascii="Times New Roman" w:eastAsia="Times New Roman" w:hAnsi="Times New Roman" w:cs="Times New Roman"/>
            <w:color w:val="005EA5"/>
            <w:sz w:val="26"/>
            <w:szCs w:val="26"/>
            <w:u w:val="single"/>
          </w:rPr>
          <w:t>N 390-ФЗ</w:t>
        </w:r>
      </w:hyperlink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 "О безопасности" и от 28 июня 2014 г. </w:t>
      </w:r>
      <w:hyperlink r:id="rId7" w:anchor="100278" w:history="1">
        <w:r w:rsidRPr="00193A8C">
          <w:rPr>
            <w:rFonts w:ascii="Times New Roman" w:eastAsia="Times New Roman" w:hAnsi="Times New Roman" w:cs="Times New Roman"/>
            <w:color w:val="005EA5"/>
            <w:sz w:val="26"/>
            <w:szCs w:val="26"/>
            <w:u w:val="single"/>
          </w:rPr>
          <w:t>N 172-ФЗ</w:t>
        </w:r>
      </w:hyperlink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 "О стратегическом планировании в Российской Федерации" постановляю: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100007"/>
      <w:bookmarkEnd w:id="4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1. Утвердить прилагаемую </w:t>
      </w:r>
      <w:hyperlink r:id="rId8" w:anchor="100015" w:history="1">
        <w:r w:rsidRPr="00193A8C">
          <w:rPr>
            <w:rFonts w:ascii="Times New Roman" w:eastAsia="Times New Roman" w:hAnsi="Times New Roman" w:cs="Times New Roman"/>
            <w:color w:val="005EA5"/>
            <w:sz w:val="26"/>
            <w:szCs w:val="26"/>
            <w:u w:val="single"/>
          </w:rPr>
          <w:t>Стратегию</w:t>
        </w:r>
      </w:hyperlink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 национальной безопасности Российской Федерации.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" w:name="100008"/>
      <w:bookmarkEnd w:id="5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2. Признать утратившими силу: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" w:name="100009"/>
      <w:bookmarkEnd w:id="6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Указ Президента Российской Федерации от 12 мая 2009 г. N 537 "О Стратегии национальной безопасности Российской Федерации до 2020 года" (Собрание законодательства Российской Федерации, 2009, N 20, ст. 2444);</w:t>
      </w:r>
    </w:p>
    <w:p w:rsidR="007B2A90" w:rsidRPr="007B2A90" w:rsidRDefault="007B2A90" w:rsidP="00193A8C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" w:name="100010"/>
      <w:bookmarkEnd w:id="7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пункт 27 приложения N 1 к Указу Президента Российской Федерации от 1 июля 2014 г. N 483 "Об изменении и признании утратившими силу некоторых актов Президента Российской Федерации" (Собрание законодательства Российской Федерации, 2014, N 27, ст. 3754).</w:t>
      </w:r>
    </w:p>
    <w:p w:rsidR="007B2A90" w:rsidRPr="007B2A90" w:rsidRDefault="007B2A90" w:rsidP="00193A8C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8" w:name="100011"/>
      <w:bookmarkEnd w:id="8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3. Настоящий Указ вступает в силу со дня его подписания.</w:t>
      </w:r>
    </w:p>
    <w:p w:rsidR="007B2A90" w:rsidRPr="007B2A90" w:rsidRDefault="007B2A90" w:rsidP="00193A8C">
      <w:pPr>
        <w:spacing w:after="0" w:line="330" w:lineRule="atLeast"/>
        <w:ind w:right="-28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9" w:name="100012"/>
      <w:bookmarkEnd w:id="9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Президент</w:t>
      </w:r>
    </w:p>
    <w:p w:rsidR="007B2A90" w:rsidRPr="007B2A90" w:rsidRDefault="007B2A90" w:rsidP="00193A8C">
      <w:pPr>
        <w:spacing w:after="0" w:line="330" w:lineRule="atLeast"/>
        <w:ind w:right="-28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Федерации</w:t>
      </w:r>
    </w:p>
    <w:p w:rsidR="00193A8C" w:rsidRDefault="007B2A90" w:rsidP="00193A8C">
      <w:pPr>
        <w:spacing w:after="0" w:line="330" w:lineRule="atLeast"/>
        <w:ind w:right="-28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В.ПУТИН</w:t>
      </w:r>
      <w:bookmarkStart w:id="10" w:name="100013"/>
      <w:bookmarkEnd w:id="10"/>
    </w:p>
    <w:p w:rsidR="007B2A90" w:rsidRPr="007B2A90" w:rsidRDefault="007B2A90" w:rsidP="00193A8C">
      <w:pPr>
        <w:spacing w:after="0" w:line="330" w:lineRule="atLeast"/>
        <w:ind w:right="-28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Москва, Кремль</w:t>
      </w:r>
    </w:p>
    <w:p w:rsidR="007B2A90" w:rsidRPr="007B2A90" w:rsidRDefault="007B2A90" w:rsidP="00193A8C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31 декабря 2015 года</w:t>
      </w:r>
    </w:p>
    <w:p w:rsidR="007B2A90" w:rsidRPr="007B2A90" w:rsidRDefault="007B2A90" w:rsidP="00193A8C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N 683</w:t>
      </w:r>
    </w:p>
    <w:p w:rsidR="007B2A90" w:rsidRPr="007B2A90" w:rsidRDefault="007B2A90" w:rsidP="00193A8C">
      <w:pPr>
        <w:spacing w:after="0" w:line="330" w:lineRule="atLeast"/>
        <w:ind w:right="-28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1" w:name="100014"/>
      <w:bookmarkEnd w:id="11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Утверждена</w:t>
      </w:r>
    </w:p>
    <w:p w:rsidR="007B2A90" w:rsidRPr="007B2A90" w:rsidRDefault="007B2A90" w:rsidP="00193A8C">
      <w:pPr>
        <w:spacing w:after="0" w:line="330" w:lineRule="atLeast"/>
        <w:ind w:right="-28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Указом Президента</w:t>
      </w:r>
    </w:p>
    <w:p w:rsidR="007B2A90" w:rsidRPr="007B2A90" w:rsidRDefault="007B2A90" w:rsidP="00193A8C">
      <w:pPr>
        <w:spacing w:after="0" w:line="330" w:lineRule="atLeast"/>
        <w:ind w:right="-28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Федерации</w:t>
      </w:r>
    </w:p>
    <w:p w:rsidR="007B2A90" w:rsidRDefault="007B2A90" w:rsidP="00193A8C">
      <w:pPr>
        <w:spacing w:after="0" w:line="330" w:lineRule="atLeast"/>
        <w:ind w:right="-28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от 31 декабря 2015 г. N 683</w:t>
      </w:r>
    </w:p>
    <w:p w:rsidR="00193A8C" w:rsidRPr="007B2A90" w:rsidRDefault="00193A8C" w:rsidP="00193A8C">
      <w:pPr>
        <w:spacing w:after="0" w:line="330" w:lineRule="atLeast"/>
        <w:ind w:right="-28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2A90" w:rsidRDefault="007B2A90" w:rsidP="00193A8C">
      <w:pPr>
        <w:spacing w:after="0" w:line="330" w:lineRule="atLeast"/>
        <w:ind w:right="-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2" w:name="100015"/>
      <w:bookmarkEnd w:id="12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СТРАТЕГИЯ НАЦИОНАЛЬНОЙ БЕЗОПАСНОСТИ РОССИЙСКОЙ ФЕДЕРАЦИИ</w:t>
      </w:r>
    </w:p>
    <w:p w:rsidR="00193A8C" w:rsidRPr="007B2A90" w:rsidRDefault="00193A8C" w:rsidP="00193A8C">
      <w:pPr>
        <w:spacing w:after="0" w:line="330" w:lineRule="atLeast"/>
        <w:ind w:right="-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2A90" w:rsidRPr="007B2A90" w:rsidRDefault="007B2A90" w:rsidP="00193A8C">
      <w:pPr>
        <w:spacing w:after="0" w:line="330" w:lineRule="atLeast"/>
        <w:ind w:right="-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3" w:name="100016"/>
      <w:bookmarkEnd w:id="13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I. Общие положения</w:t>
      </w:r>
    </w:p>
    <w:p w:rsidR="007B2A90" w:rsidRPr="007B2A90" w:rsidRDefault="007B2A90" w:rsidP="00193A8C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4" w:name="100017"/>
      <w:bookmarkEnd w:id="14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1. Настоящая Стратегия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укрепление национальной безопасности Российской Федерации и обеспечение устойчивого развития страны на долгосрочную перспективу.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5" w:name="100018"/>
      <w:bookmarkEnd w:id="15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2. Правовую основу настоящей Стратегии составляют </w:t>
      </w:r>
      <w:hyperlink r:id="rId9" w:history="1">
        <w:r w:rsidRPr="00193A8C">
          <w:rPr>
            <w:rFonts w:ascii="Times New Roman" w:eastAsia="Times New Roman" w:hAnsi="Times New Roman" w:cs="Times New Roman"/>
            <w:color w:val="005EA5"/>
            <w:sz w:val="26"/>
            <w:szCs w:val="26"/>
            <w:u w:val="single"/>
          </w:rPr>
          <w:t>Конституция</w:t>
        </w:r>
      </w:hyperlink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 Российской Федерации, федеральные законы от 28 декабря 2010 г. </w:t>
      </w:r>
      <w:hyperlink r:id="rId10" w:anchor="100053" w:history="1">
        <w:r w:rsidRPr="00193A8C">
          <w:rPr>
            <w:rFonts w:ascii="Times New Roman" w:eastAsia="Times New Roman" w:hAnsi="Times New Roman" w:cs="Times New Roman"/>
            <w:color w:val="005EA5"/>
            <w:sz w:val="26"/>
            <w:szCs w:val="26"/>
            <w:u w:val="single"/>
          </w:rPr>
          <w:t>N 390-ФЗ</w:t>
        </w:r>
      </w:hyperlink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 "О безопасности" и от 28 июня 2014 г. </w:t>
      </w:r>
      <w:hyperlink r:id="rId11" w:anchor="100278" w:history="1">
        <w:r w:rsidRPr="00193A8C">
          <w:rPr>
            <w:rFonts w:ascii="Times New Roman" w:eastAsia="Times New Roman" w:hAnsi="Times New Roman" w:cs="Times New Roman"/>
            <w:color w:val="005EA5"/>
            <w:sz w:val="26"/>
            <w:szCs w:val="26"/>
            <w:u w:val="single"/>
          </w:rPr>
          <w:t>N 172-ФЗ</w:t>
        </w:r>
      </w:hyperlink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"О стратегическом планировании в Российской </w:t>
      </w:r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Федерации", другие федеральные законы, нормативные правовые акты Президента Российской Федерации.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6" w:name="100019"/>
      <w:bookmarkEnd w:id="16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3. Настоящая Стратегия призвана консолидировать усилия федеральных органов государственной власти, других государственных органов, органов государственной власти субъектов Российской Федерации (далее - органы государственной власти), органов местного самоуправления, институтов гражданского общества по созданию благоприятных внутренних и внешних условий для реализации национальных интересов и стратегических национальных приоритетов Российской Федерации.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7" w:name="100020"/>
      <w:bookmarkEnd w:id="17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4. Настоящая Стратегия является основой для формирования и реализации государственной политики в сфере обеспечения национальной безопасности Российской Федерации.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8" w:name="100021"/>
      <w:bookmarkEnd w:id="18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5. Настоящая Стратегия основана на неразрывной взаимосвязи и взаимозависимости национальной безопасности Российской Федерации и социально-экономического развития страны.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9" w:name="100022"/>
      <w:bookmarkEnd w:id="19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6. В настоящей Стратегии используются следующие основные понятия: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0" w:name="100023"/>
      <w:bookmarkEnd w:id="20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национальная безопасность Российской Федерации (далее - национальная безопасность) - состояние защищенности личности, общества и государства от внутренних и внешних угроз, при котором обеспечиваются реализация конституционных прав и свобод граждан Российской Федерации (далее - граждане), достойные качество и уровень их жизни, суверенитет, независимость, государственная и территориальная целостность, устойчивое социально-экономическое развитие Российской Федерации. Национальная безопасность включает в себя оборону страны и все виды безопасности, предусмотренные </w:t>
      </w:r>
      <w:hyperlink r:id="rId12" w:history="1">
        <w:r w:rsidRPr="00193A8C">
          <w:rPr>
            <w:rFonts w:ascii="Times New Roman" w:eastAsia="Times New Roman" w:hAnsi="Times New Roman" w:cs="Times New Roman"/>
            <w:color w:val="005EA5"/>
            <w:sz w:val="26"/>
            <w:szCs w:val="26"/>
            <w:u w:val="single"/>
          </w:rPr>
          <w:t>Конституцией</w:t>
        </w:r>
      </w:hyperlink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 Российской Федерации и законодательством Российской Федерации, прежде всего государственную, общественную, информационную, экологическую, экономическую, транспортную, энергетическую безопасность, безопасность личности;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1" w:name="100024"/>
      <w:bookmarkEnd w:id="21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национальные интересы Российской Федерации (далее - национальные интересы) - объективно значимые потребности личности, общества и государства в обеспечении их защищенности и устойчивого развития;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2" w:name="100025"/>
      <w:bookmarkEnd w:id="22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угроза национальной безопасности - совокупность условий и факторов, создающих прямую или косвенную возможность нанесения ущерба национальным интересам;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3" w:name="100026"/>
      <w:bookmarkEnd w:id="23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национальной безопасности - реализация органами государственной власти и органами местного самоуправления во взаимодействии с институтами гражданского общества политических, военных, организационных, социально-экономических, информационных, правовых и иных мер, направленных на противодействие угрозам национальной безопасности и удовлетворение национальных интересов;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4" w:name="100027"/>
      <w:bookmarkEnd w:id="24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стратегические национальные приоритеты Российской Федерации (далее - стратегические национальные приоритеты) - важнейшие направления обеспечения национальной безопасности;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5" w:name="100028"/>
      <w:bookmarkEnd w:id="25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система обеспечения национальной безопасности - совокупность осуществляющих реализацию государственной политики в сфере обеспечения национальной </w:t>
      </w:r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безопасности органов государственной власти и органов местного самоуправления и находящихся в их распоряжении инструментов.</w:t>
      </w:r>
    </w:p>
    <w:p w:rsidR="007B2A90" w:rsidRPr="007B2A90" w:rsidRDefault="007B2A90" w:rsidP="007B2A90">
      <w:pPr>
        <w:spacing w:after="0" w:line="330" w:lineRule="atLeast"/>
        <w:ind w:right="-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6" w:name="100029"/>
      <w:bookmarkEnd w:id="26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II. Россия в современном мире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7" w:name="100030"/>
      <w:bookmarkEnd w:id="27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Государственная политика в сфере обеспечения национальной безопасности и социально-экономического развития Российской Федерации способствует реализации стратегических национальных приоритетов и эффективной защите национальных интересов. В настоящее время создана устойчивая основа для дальнейшего наращивания экономического, политического, военного и духовного потенциалов Российской Федерации, повышения ее роли в формирующемся </w:t>
      </w:r>
      <w:proofErr w:type="spellStart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полицентричном</w:t>
      </w:r>
      <w:proofErr w:type="spellEnd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мире.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8" w:name="100031"/>
      <w:bookmarkEnd w:id="28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8. Россия продемонстрировала способность к обеспечению суверенитета, независимости, государственной и территориальной целостности, защиты прав соотечественников за рубежом. Возросла роль Российской Федерации в решении важнейших международных проблем, урегулировании военных конфликтов, обеспечении стратегической стабильности и верховенства международного права в межгосударственных отношениях.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9" w:name="100032"/>
      <w:bookmarkEnd w:id="29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9. Экономика России проявила способность к сохранению и укреплению своего потенциала в условиях нестабильности мировой экономики и применения ограничительных экономических мер, введенных рядом стран против Российской Федерации.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0" w:name="100033"/>
      <w:bookmarkEnd w:id="30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10. Позитивные тенденции наметились в решении задач укрепления здоровья граждан. Отмечаются естественный прирост населения, увеличение средней продолжительности жизни.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31" w:name="100034"/>
      <w:bookmarkEnd w:id="31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11. </w:t>
      </w:r>
      <w:r w:rsidRPr="007B2A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Возрождаются традиционные российские духовно-нравственные ценности. У подрастающего поколения формируется достойное отношение к истории России. Происходит консолидация гражданского общества вокруг общих ценностей, формирующих фундамент государственности, таких как свобода и независимость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2" w:name="100035"/>
      <w:bookmarkEnd w:id="32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12. Укрепление России происходит на фоне новых угроз национальной безопасности, имеющих комплексный взаимосвязанный характер.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свое доминирование в мировых делах. Реализуемая ими политика сдерживания России предусматривает оказание на нее политического, экономического, военного и информационного давления.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3" w:name="100036"/>
      <w:bookmarkEnd w:id="33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13. Процесс формирования новой </w:t>
      </w:r>
      <w:proofErr w:type="spellStart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полицентричной</w:t>
      </w:r>
      <w:proofErr w:type="spellEnd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модели мироустройства сопровождается ростом глобальной и региональной нестабильности. Обостряются противоречия, связанные с неравномерностью мирового развития, углублением разрыва между уровнями благосостояния стран, борьбой за ресурсы, доступом к рынкам сбыта, контролем над транспортными артериями. Конкуренция между государствами все в большей степени охватывает ценности и модели общественного развития, человеческий, научный и технологический потенциалы. Особое значение в </w:t>
      </w:r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этом процессе приобретает лидерство в освоении ресурсов Мирового океана и Арктики. В борьбе за влияние на международной арене задействован весь спектр политических, финансово-экономических и информационных инструментов. Все активнее используется потенциал специальных служб.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4" w:name="100037"/>
      <w:bookmarkEnd w:id="34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14. В международных отношениях не снижается роль фактора силы. Стремление к наращиванию и модернизации наступательного вооружения, созданию и развертыванию его новых видов ослабляет систему глобальной безопасности, а также систему договоров и соглашений в области контроля над вооружением. В </w:t>
      </w:r>
      <w:proofErr w:type="spellStart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Евро-Атлантическом</w:t>
      </w:r>
      <w:proofErr w:type="spellEnd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, Евразийском и Азиатско-Тихоокеанском регионах не соблюдаются принципы равной и неделимой безопасности. В соседних с Россией регионах развиваются процессы милитаризации и гонки вооружений.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5" w:name="100038"/>
      <w:bookmarkEnd w:id="35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15. Наращивание силового потенциала Организации Североатлантического договора (НАТО) и наделение ее глобальными функциями, реализуемыми в нарушение норм международного права, активизация военной деятельности стран блока, дальнейшее расширение альянса, приближение его военной инфраструктуры к российским границам создают угрозу национальной безопасности. Возможности поддержания глобальной и региональной стабильности существенно снижаются при размещении в Европе, Азиатско-Тихоокеанском регионе и на Ближнем Востоке компонентов системы противоракетной обороны США, в условиях практической реализации концепции "глобального удара", развертывания стратегических неядерных систем высокоточного оружия, а также в случае размещения оружия в космосе.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6" w:name="100039"/>
      <w:bookmarkEnd w:id="36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16. Сохраняющийся блоковый подход к решению международных проблем не способствует противодействию всему спектру современных вызовов и угроз. Активизация миграционных потоков из стран Африки и Ближнего Востока в Европу показала несостоятельность региональной системы безопасности в </w:t>
      </w:r>
      <w:proofErr w:type="spellStart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Евро-Атлантическом</w:t>
      </w:r>
      <w:proofErr w:type="spellEnd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регионе, построенной на основе НАТО и Европейского союза.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7" w:name="100040"/>
      <w:bookmarkEnd w:id="37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17. Позиция Запада, направленная на противодействие интеграционным процессам и создание очагов напряженности в Евразийском регионе, оказывает негативное влияние на реализацию российских национальных интересов. Поддержка США и Европейским союзом антиконституционного государственного переворота на Украине привела к глубокому расколу в украинском обществе и возникновению вооруженного конфликта. Укрепление крайне правой националистической идеологии, целенаправленное формирование у украинского населения образа врага в лице России, неприкрытая ставка на силовое решение внутригосударственных противоречий, глубокий социально-экономический кризис превращают Украину в долгосрочный очаг нестабильности в Европе и непосредственно у границ России.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8" w:name="100041"/>
      <w:bookmarkEnd w:id="38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18. Практика свержения легитимных политических режимов, провоцирования внутригосударственных нестабильности и конфликтов получает все более широкое распространение. Наряду с сохраняющимися очагами напряженности на Ближнем и Среднем Востоке, в Африке, Южной Азии, на Корейском полуострове появляются новые "горячие точки", расширяются зоны, не контролируемые властями каких-либо государств. Территории вооруженных конфликтов становятся базой для распространения терроризма, межнациональной розни, религиозной вражды, иных проявлений экстремизма. Появление террористической организации, объявившей </w:t>
      </w:r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себя "Исламским государством", и укрепление ее влияния стали результатом политики двойных стандартов, которой некоторые государства придерживаются в области борьбы с терроризмом.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9" w:name="100042"/>
      <w:bookmarkEnd w:id="39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19. Сохраняется риск увеличения числа стран - обладателей ядерного оружия, распространения и использования химического оружия, а также неопределенность относительно фактов обладания иностранными государствами биологическим оружием, наличия у них потенциала для его разработки и производства. На территориях соседних с Россией государств расширяется сеть военно-биологических лабораторий США.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0" w:name="100043"/>
      <w:bookmarkEnd w:id="40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20. Критическое состояние физической сохранности опасных объектов и материалов, особенно в государствах с нестабильной внутриполитической ситуацией, неконтролируемое распространение обычного вооружения повышают вероятность их попадания в руки террористов.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1" w:name="100044"/>
      <w:bookmarkEnd w:id="41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21. Все большее влияние на характер международной обстановки оказывает усиливающееся противоборство в глобальном информационном пространстве, обусловленное стремлением некоторых стран использовать информационные и коммуникационные технологии для достижения своих геополитических целей, в том числе путем манипулирования общественным сознанием и фальсификации истории.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2" w:name="100045"/>
      <w:bookmarkEnd w:id="42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22. Появляются новые формы противоправной деятельности, в частности с использованием информационных, коммуникационных и высоких технологий. Обостряются угрозы, связанные с неконтролируемой и незаконной миграцией, торговлей людьми, наркоторговлей и другими проявлениями транснациональной организованной преступности.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3" w:name="100046"/>
      <w:bookmarkEnd w:id="43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23. Осложняются мировая демографическая ситуация, проблемы окружающей среды и продовольственной безопасности. Более ощутимыми становятся дефицит пресной воды, последствия изменения климата. Получают распространение эпидемии, многие из которых вызваны новыми, неизвестными ранее вирусами.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4" w:name="100047"/>
      <w:bookmarkEnd w:id="44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24. Возрастающее влияние политических факторов на </w:t>
      </w:r>
      <w:proofErr w:type="gramStart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экономические процессы</w:t>
      </w:r>
      <w:proofErr w:type="gramEnd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также попытки применения отдельными государствами экономических методов, инструментов финансовой, торговой, инвестиционной и технологической политики для решения своих геополитических задач ослабляют устойчивость системы международных экономических отношений. На фоне структурных дисбалансов в мировой экономике и финансовой системе, растущей суверенной задолженности, </w:t>
      </w:r>
      <w:proofErr w:type="spellStart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волатильности</w:t>
      </w:r>
      <w:proofErr w:type="spellEnd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рынка энергоресурсов сохраняется высокий риск повторения масштабных финансово-экономических кризисов.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5" w:name="100048"/>
      <w:bookmarkEnd w:id="45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25. Государства в качестве реакции на рост международной нестабильности все чаще берут на себя ответственность за дела в своих регионах. Региональные и субрегиональные торговые и иные экономические соглашения становятся одним из важнейших средств защиты от кризисных явлений. Повышается интерес к использованию региональных валют.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6" w:name="100049"/>
      <w:bookmarkEnd w:id="46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26. Для предотвращения угроз национальной безопасности Российская Федерация сосредоточивает усилия на укреплении внутреннего единства российского общества, обеспечении социальной стабильности, межнационального согласия и религиозной </w:t>
      </w:r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терпимости, устранении структурных дисбалансов в экономике и ее модернизации, повышении обороноспособности страны.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7" w:name="100050"/>
      <w:bookmarkEnd w:id="47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27. В целях защиты национальных интересов Россия проводит открытую, рациональную и прагматичную внешнюю политику, исключающую затратную конфронтацию (в том числе новую гонку вооружений).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8" w:name="100051"/>
      <w:bookmarkEnd w:id="48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28. Российская Федерация выстраивает международные отношения на принципах международного права, обеспечения надежной и равной безопасности государств, взаимного уважения народов, сохранения многообразия их культур, традиций и интересов. Россия заинтересована в развитии взаимовыгодного и равноправного торгово-экономического сотрудничества с иностранными государствами, является ответственным участником многосторонней торговой системы. Цель Российской Федерации заключается в приобретении как можно большего числа равноправных партнеров в различных частях мира.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9" w:name="100052"/>
      <w:bookmarkEnd w:id="49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29. В области международной безопасности Россия сохраняет приверженность </w:t>
      </w:r>
      <w:proofErr w:type="gramStart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использованию</w:t>
      </w:r>
      <w:proofErr w:type="gramEnd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прежде всего политических и правовых инструментов, механизмов дипломатии и миротворчества. Применение военной силы для защиты национальных интересов возможно только в том случае, если все принятые меры ненасильственного характера оказались неэффективными.</w:t>
      </w:r>
    </w:p>
    <w:p w:rsidR="007B2A90" w:rsidRPr="007B2A90" w:rsidRDefault="007B2A90" w:rsidP="007B2A90">
      <w:pPr>
        <w:spacing w:after="0" w:line="330" w:lineRule="atLeast"/>
        <w:ind w:right="-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0" w:name="100053"/>
      <w:bookmarkEnd w:id="50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III. Национальные интересы и стратегические</w:t>
      </w:r>
    </w:p>
    <w:p w:rsidR="007B2A90" w:rsidRPr="007B2A90" w:rsidRDefault="007B2A90" w:rsidP="007B2A90">
      <w:pPr>
        <w:spacing w:after="180" w:line="330" w:lineRule="atLeast"/>
        <w:ind w:right="-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национальные приоритеты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1" w:name="100054"/>
      <w:bookmarkEnd w:id="51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30. Национальными интересами на долгосрочную перспективу являются: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2" w:name="100055"/>
      <w:bookmarkEnd w:id="52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укрепление обороны страны, обеспечение незыблемости конституционного строя, суверенитета, независимости, государственной и территориальной целостности Российской Федерации;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3" w:name="100056"/>
      <w:bookmarkEnd w:id="53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укрепление национального согласия, политической и социальной стабильности, развитие демократических институтов, совершенствование механизмов взаимодействия государства и гражданского общества;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4" w:name="100057"/>
      <w:bookmarkEnd w:id="54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качества жизни, укрепление здоровья населения, обеспечение стабильного демографического развития страны;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55" w:name="100058"/>
      <w:bookmarkEnd w:id="55"/>
      <w:r w:rsidRPr="007B2A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сохранение и развитие культуры, традиционных российских духовно-нравственных ценностей;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6" w:name="100059"/>
      <w:bookmarkEnd w:id="56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конкурентоспособности национальной экономики;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7" w:name="100060"/>
      <w:bookmarkEnd w:id="57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закрепление за Российской Федерацией статуса одной из лидирующих мировых держав, </w:t>
      </w:r>
      <w:proofErr w:type="gramStart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</w:t>
      </w:r>
      <w:proofErr w:type="gramEnd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которой направлена на поддержание стратегической стабильности и взаимовыгодных партнерских отношений в условиях </w:t>
      </w:r>
      <w:proofErr w:type="spellStart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полицентричного</w:t>
      </w:r>
      <w:proofErr w:type="spellEnd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мира.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8" w:name="100061"/>
      <w:bookmarkEnd w:id="58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31. Обеспечение национальных интересов осуществляется посредством реализации следующих стратегических национальных приоритетов: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9" w:name="100062"/>
      <w:bookmarkEnd w:id="59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оборона страны;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0" w:name="100063"/>
      <w:bookmarkEnd w:id="60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государственная и общественная безопасность;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1" w:name="100064"/>
      <w:bookmarkEnd w:id="61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качества жизни российских граждан;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2" w:name="100065"/>
      <w:bookmarkEnd w:id="62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экономический рост;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3" w:name="100066"/>
      <w:bookmarkEnd w:id="63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наука, технологии и образование;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4" w:name="100067"/>
      <w:bookmarkEnd w:id="64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здравоохранение;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5" w:name="100068"/>
      <w:bookmarkEnd w:id="65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культура;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6" w:name="100069"/>
      <w:bookmarkEnd w:id="66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экология живых систем и рациональное природопользование;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7" w:name="100070"/>
      <w:bookmarkEnd w:id="67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стратегическая стабильность и равноправное стратегическое партнерство.</w:t>
      </w:r>
    </w:p>
    <w:p w:rsidR="007B2A90" w:rsidRPr="007B2A90" w:rsidRDefault="007B2A90" w:rsidP="007B2A90">
      <w:pPr>
        <w:spacing w:after="0" w:line="330" w:lineRule="atLeast"/>
        <w:ind w:right="-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8" w:name="100071"/>
      <w:bookmarkEnd w:id="68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IV. Обеспечение национальной безопасности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9" w:name="100072"/>
      <w:bookmarkEnd w:id="69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32. Состояние национальной безопасности напрямую зависит от степени реализации стратегических национальных приоритетов и эффективности функционирования системы обеспечения национальной безопасности.</w:t>
      </w:r>
    </w:p>
    <w:p w:rsidR="007B2A90" w:rsidRPr="007B2A90" w:rsidRDefault="007B2A90" w:rsidP="007B2A90">
      <w:pPr>
        <w:spacing w:after="0" w:line="330" w:lineRule="atLeast"/>
        <w:ind w:right="-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0" w:name="100073"/>
      <w:bookmarkEnd w:id="70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Оборона страны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1" w:name="100074"/>
      <w:bookmarkEnd w:id="71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33. Стратегическими целями обороны страны являются создание условий для мирного и динамичного социально-экономического развития Российской Федерации, обеспечение ее военной безопасности.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2" w:name="100075"/>
      <w:bookmarkEnd w:id="72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34. Достижение стратегических целей обороны страны осуществляется в рамках реализации военной политики путем стратегического сдерживания и предотвращения военных конфликтов, совершенствования военной организации государства, форм и способов применения Вооруженных Сил Российской Федерации, других войск, воинских формирований и органов, повышения мобилизационной готовности Российской Федерации и готовности сил и сре</w:t>
      </w:r>
      <w:proofErr w:type="gramStart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дств гр</w:t>
      </w:r>
      <w:proofErr w:type="gramEnd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ажданской обороны.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3" w:name="100076"/>
      <w:bookmarkEnd w:id="73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35. Основные положения военной политики и задачи военно-экономического обеспечения обороны страны, военные опасности и военные угрозы определяются Военной </w:t>
      </w:r>
      <w:hyperlink r:id="rId13" w:history="1">
        <w:r w:rsidRPr="00193A8C">
          <w:rPr>
            <w:rFonts w:ascii="Times New Roman" w:eastAsia="Times New Roman" w:hAnsi="Times New Roman" w:cs="Times New Roman"/>
            <w:color w:val="005EA5"/>
            <w:sz w:val="26"/>
            <w:szCs w:val="26"/>
            <w:u w:val="single"/>
          </w:rPr>
          <w:t>доктриной</w:t>
        </w:r>
      </w:hyperlink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 Российской Федерации.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4" w:name="100077"/>
      <w:bookmarkEnd w:id="74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36. В целях обеспечения стратегического сдерживания и предотвращения военных конфликтов разрабатываются и реализуются взаимосвязанные политические, военные, военно-технические, дипломатические, экономические, информационные и иные меры, направленные на предотвращение применения военной силы в отношении России, защиту ее суверенитета и территориальной целостности. Стратегическое сдерживание и предотвращение военных конфликтов осуществляются путем поддержания потенциала ядерного сдерживания на достаточном уровне, а Вооруженных Сил Российской Федерации, других войск, воинских формирований и органов в заданной степени готовности к боевому применению.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5" w:name="100078"/>
      <w:bookmarkEnd w:id="75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37. Совершенствование военной организации государства осуществляется на основе своевременного выявления существующих и перспективных военных опасностей и военных угроз, сбалансированного развития компонентов военной организации, наращивания оборонного потенциала, оснащения Вооруженных Сил Российской Федерации, других войск, воинских формирований и органов </w:t>
      </w:r>
      <w:proofErr w:type="gramStart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современными</w:t>
      </w:r>
      <w:proofErr w:type="gramEnd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вооружением, военной и специальной техникой, инновационного развития оборонно-промышленного комплекса Российской Федерации.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6" w:name="100079"/>
      <w:bookmarkEnd w:id="76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38. Совершенствование форм и способов применения Вооруженных Сил Российской Федерации, других войск, воинских формирований и органов предусматривает своевременный учет тенденций изменения характера современных войн и вооруженных конфликтов, создание условий для наиболее полной реализации боевых возможностей войск (сил), выработку требований к перспективным формированиям и новым средствам вооруженной борьбы.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7" w:name="100080"/>
      <w:bookmarkEnd w:id="77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39. Повышение мобилизационной готовности Российской Федерации осуществляется путем совершенствования планирования мер по обеспечению мобилизационной подготовки и мобилизации в Российской Федерации и их реализации в необходимом объеме, своевременного обновления и поддержания на достаточном уровне военно-технического потенциала военной организации государства. </w:t>
      </w:r>
      <w:proofErr w:type="gramStart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Важнейшими направлениями совершенствования мобилизационной подготовки являются подготовка экономики Российской Федерации, экономики субъектов Российской Федерации, экономики муниципальных образований, подготовка органов государственной власти, органов местного самоуправления и организаций, Вооруженных Сил Российской Федерации, других войск, воинских формирований и органов к выполнению задач в соответствии с их предназначением и удовлетворению потребностей государства и нужд населения в военное время.</w:t>
      </w:r>
      <w:proofErr w:type="gramEnd"/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8" w:name="100081"/>
      <w:bookmarkEnd w:id="78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40. Готовность сил и сре</w:t>
      </w:r>
      <w:proofErr w:type="gramStart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дств гр</w:t>
      </w:r>
      <w:proofErr w:type="gramEnd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ажданской обороны обеспечивается заблаговременно путем проведения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9" w:name="100082"/>
      <w:bookmarkEnd w:id="79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41. Обеспечение обороны страны осуществляется на основании принципов рациональной достаточности и эффективности, в том числе путем применения методов и средств невоенного реагирования, механизмов дипломатии и миротворчества, расширения международного военного и военно-технического сотрудничества, контроля над вооружением и использования других международно-правовых инструментов.</w:t>
      </w:r>
    </w:p>
    <w:p w:rsidR="007B2A90" w:rsidRPr="007B2A90" w:rsidRDefault="007B2A90" w:rsidP="007B2A90">
      <w:pPr>
        <w:spacing w:after="0" w:line="330" w:lineRule="atLeast"/>
        <w:ind w:right="-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80" w:name="100083"/>
      <w:bookmarkEnd w:id="80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Государственная и общественная безопасность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81" w:name="100084"/>
      <w:bookmarkEnd w:id="81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42. Стратегическими целями государственной и общественной безопасности являются защита конституционного строя, суверенитета, государственной и территориальной целостности Российской Федерации, основных прав и свобод человека и гражданина, сохранение гражданского мира, политической и социальной стабильности в обществе, защита населения и территорий от чрезвычайных ситуаций природного и техногенного характера.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82" w:name="100085"/>
      <w:bookmarkEnd w:id="82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43. Основными угрозами государственной и общественной безопасности являются: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83" w:name="100086"/>
      <w:bookmarkEnd w:id="83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разведывательная и иная деятельность специальных служб и организаций иностранных государств, отдельных лиц, наносящая ущерб национальным интересам;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84" w:name="100087"/>
      <w:bookmarkEnd w:id="84"/>
      <w:proofErr w:type="gramStart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 террористических и экстремистских организаций, направленная на насильственное изменение конституционного строя Российской Федерации, дестабилизацию работы органов государственной власти, уничтожение или нарушение функционирования военных и промышленных объектов, объектов жизнеобеспечения населения, транспортной инфраструктуры, устрашение населения, в том числе путем завладения оружием массового уничтожения, радиоактивными, отравляющими, токсичными, химически и биологически опасными веществами, совершения актов ядерного терроризма, нарушения безопасности и устойчивости функционирования критической информационной</w:t>
      </w:r>
      <w:proofErr w:type="gramEnd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инфраструктуры Российской Федерации;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85" w:name="100088"/>
      <w:bookmarkEnd w:id="85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деятельность радикальных общественных объединений и группировок, использующих националистическую и религиозно-экстремистскую идеологию, иностранных и международных неправительственных организаций, финансовых и экономических структур, а также частных лиц,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стране, включая инспирирование "цветных революций", разрушение традиционных российских духовно-нравственных ценностей;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86" w:name="100089"/>
      <w:bookmarkEnd w:id="86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 преступных организаций и группировок, в том числе транснациональных, связанная с незаконным оборотом наркотических средств и психотропных веществ, оружия, боеприпасов, взрывчатых веществ, организацией незаконной миграции и торговлей людьми;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87" w:name="100090"/>
      <w:bookmarkEnd w:id="87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деятельность, связанная с использованием информационных и коммуникационных технологий для распространения и пропаганды идеологии фашизма, экстремизма, терроризма и сепаратизма, нанесения ущерба гражданскому миру, политической и социальной стабильности в обществе;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88" w:name="100091"/>
      <w:bookmarkEnd w:id="88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преступные посягательства, направленные против личности, собственности, государственной власти, общественной и экономической безопасности;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89" w:name="100092"/>
      <w:bookmarkEnd w:id="89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коррупция;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90" w:name="100093"/>
      <w:bookmarkEnd w:id="90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стихийные бедствия, аварии и катастрофы, в том числе связанные с глобальным изменением климата, ухудшением технического состояния объектов инфраструктуры и возникновением пожаров.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91" w:name="100094"/>
      <w:bookmarkEnd w:id="91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44. </w:t>
      </w:r>
      <w:proofErr w:type="gramStart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Главными направлениями обеспечения государственной и общественной безопасности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</w:t>
      </w:r>
      <w:proofErr w:type="gramEnd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92" w:name="100095"/>
      <w:bookmarkEnd w:id="92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45.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</w:t>
      </w:r>
      <w:proofErr w:type="gramStart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использования</w:t>
      </w:r>
      <w:proofErr w:type="gramEnd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специальных мер, направленных на снижение уровня криминализации общественных отношений.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93" w:name="100096"/>
      <w:bookmarkEnd w:id="93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46. Особое внимание уделяется искоренению причин и условий, порождающих коррупцию, которая является препятствием устойчивому развитию Российской Федерации и реализации стратегических национальных приоритетов. В этих целях </w:t>
      </w:r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реализуются Национальная </w:t>
      </w:r>
      <w:hyperlink r:id="rId14" w:anchor="100025" w:history="1">
        <w:r w:rsidRPr="00193A8C">
          <w:rPr>
            <w:rFonts w:ascii="Times New Roman" w:eastAsia="Times New Roman" w:hAnsi="Times New Roman" w:cs="Times New Roman"/>
            <w:color w:val="005EA5"/>
            <w:sz w:val="26"/>
            <w:szCs w:val="26"/>
            <w:u w:val="single"/>
          </w:rPr>
          <w:t>стратегия</w:t>
        </w:r>
      </w:hyperlink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 противодействия коррупции и национальные планы противодействия коррупции, в обществе формируется атмосфера неприемлемости данного явления, повышается уровень ответственности за коррупционные преступления, совершенствуется правоприменительная практика в указанной области.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94" w:name="100097"/>
      <w:bookmarkEnd w:id="94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47. В целях обеспечения государственной и общественной безопасности: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95" w:name="100098"/>
      <w:bookmarkEnd w:id="95"/>
      <w:proofErr w:type="gramStart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совершенствуются структура и деятельность федеральных органов исполнительной власти, развивается система выявления, предупреждения и пресечения разведывательной и иной деструктивной деятельности специальных служб и организаций иностранных государств, наносящей ущерб национальным интересам,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конституционный строй Российской Федерации, права и свободы человека и гражданина, государственную и частную собственность</w:t>
      </w:r>
      <w:proofErr w:type="gramEnd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, общественный порядок и общественную безопасность;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96" w:name="100099"/>
      <w:bookmarkEnd w:id="96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создаются механизмы предупреждения и нейтрализации социальных и межнациональных конфликтов, а также противодействия участию российских граждан в деятельности преступных и террористических группировок за рубежом;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97" w:name="100100"/>
      <w:bookmarkEnd w:id="97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укрепляется режим безопасного функционирования, повышается уровень антитеррористической защищенности организаций оборонно-промышленного, ядерного, химического, топливно-энергетического комплексов страны, объектов жизнеобеспечения населения, транспортной инфраструктуры, других критически важных и потенциально опасных объектов;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98" w:name="100101"/>
      <w:bookmarkEnd w:id="98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совершенствуется система выявления и анализа угроз в информационной сфере, противодействия им;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99" w:name="100102"/>
      <w:bookmarkEnd w:id="99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принимаются меры для повышения защищенности граждан и общества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0" w:name="100103"/>
      <w:bookmarkEnd w:id="100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 комплексное развитие правоохранительных органов и специальных служб, укрепляются социальные гарантии их сотрудникам, совершенствуется научно-техническая поддержка правоохранительной деятельности, принимаются на вооружение перспективные специальные средства и техника, развивается система профессиональной подготовки специалистов в области обеспечения государственной и общественной безопасности;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1" w:name="100104"/>
      <w:bookmarkEnd w:id="101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повышается социальная ответственность органов обеспечения государственной и общественной безопасности.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2" w:name="100105"/>
      <w:bookmarkEnd w:id="102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48. Обеспечение национальной безопасности в пограничном пространстве осуществляется путем развертывания на государственной границе Российской Федерации высокотехнологичных и многофункциональных пограничных комплексов и систем, повышения эффективности пограничной деятельности, совершенствования межведомственного взаимодействия и межгосударственного пограничного сотрудничества, активизации процесса международно-правового оформления </w:t>
      </w:r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государственной границы и социально-экономического развития приграничных территорий Российской Федерации.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3" w:name="100106"/>
      <w:bookmarkEnd w:id="103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49. </w:t>
      </w:r>
      <w:proofErr w:type="gramStart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национальной безопасности в области защиты населения и территорий от чрезвычайных ситуаций природного и техногенного характера, в области пожарной безопасности осуществляется путем совершенствования и развития единой государственной системы предупреждения и ликвидации чрезвычайных ситуаций, ее территориальных и функциональных подсистем, взаимодействия с аналогичными иностранными системами,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</w:t>
      </w:r>
      <w:proofErr w:type="gramEnd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и технологий производства на потенциально опасных объектах и объектах жизнеобеспечения населения, развития системы мониторинга и прогнозирования чрезвычайных ситуаций, внедрения современных технических средств информирования и оповещения населения, поддержания на должном уровне современной технической оснащенности и готовности пожарно-спасательных сил, развития системы принятия превентивных мер по снижению риска возникновения чрезвычайных ситуаций и пожаров на основе совершенствования надзорной деятельности, проведения профилактических мероприятий, а также</w:t>
      </w:r>
      <w:proofErr w:type="gramEnd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путем формирования культуры безопасности жизнедеятельности населения.</w:t>
      </w:r>
    </w:p>
    <w:p w:rsidR="007B2A90" w:rsidRPr="007B2A90" w:rsidRDefault="007B2A90" w:rsidP="007B2A90">
      <w:pPr>
        <w:spacing w:after="0" w:line="330" w:lineRule="atLeast"/>
        <w:ind w:right="-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4" w:name="100107"/>
      <w:bookmarkEnd w:id="104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качества жизни российских граждан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5" w:name="100108"/>
      <w:bookmarkEnd w:id="105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50. Стратегическими целями обеспечения национальной безопасности в области повышения 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граждан, снижение уровня социального и имущественного неравенства </w:t>
      </w:r>
      <w:proofErr w:type="gramStart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населения</w:t>
      </w:r>
      <w:proofErr w:type="gramEnd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прежде всего за счет роста его доходов.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6" w:name="100109"/>
      <w:bookmarkEnd w:id="106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51. Угрозами качеству жизни российских граждан являются неблагоприятная динамика развития экономики, отставание в технологическом развитии, введение ограничительных экономических мер против Российской Федерации, нецелевое расходование бюджетных ассигнований, усиление дифференциации населения по уровню доходов, снижение качества потребительских товаров и оказываемых населению услуг.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7" w:name="100110"/>
      <w:bookmarkEnd w:id="107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52. </w:t>
      </w:r>
      <w:proofErr w:type="gramStart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качества жизни граждан гарантируется за счет обеспечения продовольственной безопасности, большей доступности комфортного жилья, высококачественных и безопасных товаров и услуг, современного образования и здравоохранения, спортивных сооружений, создания высокоэффективных рабочих мест, а также благоприятных условий для повышения социальной мобильности, качества труда, его достойной оплаты, поддержки социально значимой трудовой занятости, обеспечения доступности объектов социальной, инженерной и транспортной инфраструктур для инвалидов и других</w:t>
      </w:r>
      <w:proofErr w:type="gramEnd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маломобильных</w:t>
      </w:r>
      <w:proofErr w:type="spellEnd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групп населения, достойного пенсионного обеспечения.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8" w:name="100111"/>
      <w:bookmarkEnd w:id="108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53. Для противодействия угрозам качеству жизни граждан органы государственной власти и органы местного самоуправления во взаимодействии с институтами гражданского общества: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9" w:name="100112"/>
      <w:bookmarkEnd w:id="109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совершенствуют защиту прав и свобод человека путем развития законодательства, судебной и правоохранительной систем;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10" w:name="100113"/>
      <w:bookmarkEnd w:id="110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содействуют росту благосостояния граждан, снижению дифференциации населения по уровню доходов, сокращению бедности, в том числе путем развития пенсионной системы, социальной поддержки отдельных категорий граждан, совершенствования системы социального обслуживания;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11" w:name="100114"/>
      <w:bookmarkEnd w:id="111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обеспечивают поддержку трудовой занятости населения, </w:t>
      </w:r>
      <w:proofErr w:type="gramStart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соблюдением трудовых прав работников, совершенствуют систему защиты от безработицы, создают условия для вовлечения в трудовую деятельность лиц с ограниченными физическими возможностями;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12" w:name="100115"/>
      <w:bookmarkEnd w:id="112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создают условия для стимулирования рождаемости, снижения смертности населения, ведения здорового образа жизни, развития массового детско-юношеского спорта, организуют пропаганду здорового образа жизни;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13" w:name="100116"/>
      <w:bookmarkEnd w:id="113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улучшают и развивают транспортную и жилищно-коммунальную инфраструктуры;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14" w:name="100117"/>
      <w:bookmarkEnd w:id="114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принимают меры по защите населения от чрезвычайных ситуаций природного и техногенного характера, а также по снижению риска их возникновения на территории Российской Федерации;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15" w:name="100118"/>
      <w:bookmarkEnd w:id="115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обеспечивают развитие информационной инфраструктуры, доступность информации по различным вопросам социально-политической, экономической и духовной жизни общества, равный доступ к государственным услугам на всей территории Российской Федерации, в том числе с использованием информационных и коммуникационных технологий;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16" w:name="100119"/>
      <w:bookmarkEnd w:id="116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совершенствуют систему </w:t>
      </w:r>
      <w:proofErr w:type="gramStart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использованием бюджетных ассигнований и механизм государственно-частного партнерства в целях повышения качества жизни граждан.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17" w:name="100120"/>
      <w:bookmarkEnd w:id="117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54. Обеспечение продовольственной безопасности осуществляется за счет: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18" w:name="100121"/>
      <w:bookmarkEnd w:id="118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достижения продовольственной независимости Российской Федерации;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19" w:name="100122"/>
      <w:bookmarkEnd w:id="119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ускоренного развития и модернизации агропромышленного и </w:t>
      </w:r>
      <w:proofErr w:type="spellStart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рыбохозяйственного</w:t>
      </w:r>
      <w:proofErr w:type="spellEnd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комплексов, пищевой промышленности и инфраструктуры внутреннего рынка;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20" w:name="100123"/>
      <w:bookmarkEnd w:id="120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повышения эффективности государственной поддержки сельскохозяйственных товаропроизводителей и расширения их доступа на рынки сбыта продукции;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21" w:name="100124"/>
      <w:bookmarkEnd w:id="121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развития племенного дела, селекции, семеноводства и </w:t>
      </w:r>
      <w:proofErr w:type="spellStart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аквакультуры</w:t>
      </w:r>
      <w:proofErr w:type="spellEnd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(рыбоводства), формирования достаточных федеральных фондов семян сельскохозяйственных растений (в том числе страховых фондов семян), развития производства комбикормов, белково-витаминных, минеральных добавок и премиксов, ветеринарных (зоотехнических) препаратов;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22" w:name="100125"/>
      <w:bookmarkEnd w:id="122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повышения плодородия почв, предотвращения истощения и сокращения площадей сельскохозяйственных земель и пахотных угодий;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23" w:name="100126"/>
      <w:bookmarkEnd w:id="123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недопущения бесконтрольного оборота </w:t>
      </w:r>
      <w:proofErr w:type="spellStart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генно-инженерно-модифицированных</w:t>
      </w:r>
      <w:proofErr w:type="spellEnd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организмов, предназначенных для выпуска в окружающую среду, и продукции, полученной с применением таких организмов или содержащей их;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24" w:name="100127"/>
      <w:bookmarkEnd w:id="124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совершенствования системы технического регулирования, санитарного и фитосанитарного надзора, контроля в области обеспечения безопасности пищевых продуктов для здоровья человека;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25" w:name="100128"/>
      <w:bookmarkEnd w:id="125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подготовки научных работников и высококвалифицированных специалистов в области сельского хозяйства.</w:t>
      </w:r>
    </w:p>
    <w:p w:rsidR="007B2A90" w:rsidRPr="007B2A90" w:rsidRDefault="007B2A90" w:rsidP="007B2A90">
      <w:pPr>
        <w:spacing w:after="0" w:line="330" w:lineRule="atLeast"/>
        <w:ind w:right="-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26" w:name="100129"/>
      <w:bookmarkEnd w:id="126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Экономический рост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27" w:name="100130"/>
      <w:bookmarkEnd w:id="127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55. Стратегическими целями обеспечения национальной безопасности являются развитие экономики страны, обеспечение экономической безопасности и создание условий для развития личности, перехода экономики на новый уровень технологического развития, вхождения России в число стран - лидеров по объему валового внутреннего продукта и успешного противостояния влиянию внутренних и внешних угроз.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28" w:name="100131"/>
      <w:bookmarkEnd w:id="128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56. </w:t>
      </w:r>
      <w:proofErr w:type="gramStart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Главными стратегическими угрозами национальной безопасности в области экономики являются ее низкая конкурентоспособность, сохранение экспортно-сырьевой модели развития и высокая зависимость от внешнеэкономической конъюнктуры, отставание в разработке и внедрении перспективных технологий, незащищенность национальной финансовой системы от действий нерезидентов и спекулятивного иностранного капитала, уязвимость ее информационной инфраструктуры, несбалансированность национальной бюджетной системы, регистрация прав собственности в отношении значительной части организаций в иностранных юрисдикциях, ухудшение</w:t>
      </w:r>
      <w:proofErr w:type="gramEnd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состояния и истощение сырьевой базы, сокращение добычи и запасов стратегически важных полезных ископаемых, </w:t>
      </w:r>
      <w:proofErr w:type="gramStart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прогрессирующая</w:t>
      </w:r>
      <w:proofErr w:type="gramEnd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трудонедостаточность</w:t>
      </w:r>
      <w:proofErr w:type="spellEnd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, сохранение значительной доли теневой экономики, условий для коррупции и криминализации хозяйственно-финансовых отношений, незаконной миграции, неравномерное развитие регионов, снижение устойчивости национальной системы расселения.</w:t>
      </w:r>
    </w:p>
    <w:p w:rsidR="007B2A90" w:rsidRPr="007B2A90" w:rsidRDefault="007B2A90" w:rsidP="007B2A90">
      <w:pPr>
        <w:spacing w:after="0" w:line="330" w:lineRule="atLeast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29" w:name="100132"/>
      <w:bookmarkEnd w:id="129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57. Негативное воздействие на экономическую безопасность оказывают введенные против Российской Федерации ограничительные экономические меры, глобальные и региональные экономические кризисы, усиление недобросовестной конкуренции, неправомерное использование юридических средств, нарушение стабильности тепло- и энергоснабжения субъектов национальной экономики, а в перспективе будет оказывать также дефицит минерально-сырьевых, водных и биологических ресурсов.</w:t>
      </w:r>
    </w:p>
    <w:p w:rsidR="007B2A90" w:rsidRPr="007B2A90" w:rsidRDefault="007B2A90" w:rsidP="00193A8C">
      <w:pPr>
        <w:spacing w:after="0" w:line="330" w:lineRule="atLeast"/>
        <w:ind w:right="-284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bookmarkStart w:id="130" w:name="100133"/>
      <w:bookmarkEnd w:id="130"/>
      <w:r w:rsidRPr="007B2A90">
        <w:rPr>
          <w:rFonts w:ascii="Times New Roman" w:eastAsia="Times New Roman" w:hAnsi="Times New Roman" w:cs="Times New Roman"/>
          <w:color w:val="000000"/>
          <w:sz w:val="26"/>
          <w:szCs w:val="26"/>
        </w:rPr>
        <w:t>58. Обеспечение экономической безопасности осуществляется путем развития промышленно-технологической базы и национальной инновационной системы, модернизации и развития приоритетных секторов национальной экономики, повышения инвестиционной</w:t>
      </w:r>
      <w:r w:rsidRPr="007B2A90">
        <w:rPr>
          <w:rFonts w:ascii="inherit" w:eastAsia="Times New Roman" w:hAnsi="inherit" w:cs="Arial"/>
          <w:color w:val="000000"/>
          <w:sz w:val="26"/>
          <w:szCs w:val="26"/>
        </w:rPr>
        <w:t xml:space="preserve"> привлекательности Российской Федерации, улучшения делового климата и создания благоприятной деловой среды. </w:t>
      </w:r>
      <w:proofErr w:type="gramStart"/>
      <w:r w:rsidRPr="007B2A90">
        <w:rPr>
          <w:rFonts w:ascii="inherit" w:eastAsia="Times New Roman" w:hAnsi="inherit" w:cs="Arial"/>
          <w:color w:val="000000"/>
          <w:sz w:val="26"/>
          <w:szCs w:val="26"/>
        </w:rPr>
        <w:t>Важнейшими факторами обеспечения экономической безопасности являются повышение эффективности государственного регулирования экономики в целях достижения устойчивого экономического роста, повышение производительности труда, освоение новых ресурсных источников, стабильность функционирования и развития финансовой системы, повышение ее защищенности, валютное регулирование и контроль, накопление финансовых резервов, сохранение финансовой стабильности, сбалансированности бюджетной системы, совершенствование межбюджетных отношений, преодоление оттока капитала и квалифицированных специалистов, увеличение объема внутренних сбережений и</w:t>
      </w:r>
      <w:proofErr w:type="gramEnd"/>
      <w:r w:rsidRPr="007B2A90">
        <w:rPr>
          <w:rFonts w:ascii="inherit" w:eastAsia="Times New Roman" w:hAnsi="inherit" w:cs="Arial"/>
          <w:color w:val="000000"/>
          <w:sz w:val="26"/>
          <w:szCs w:val="26"/>
        </w:rPr>
        <w:t xml:space="preserve"> их трансформация в инвестиции, снижение инфляции. Кроме того, необходимы активные меры по борьбе с </w:t>
      </w:r>
      <w:r w:rsidRPr="007B2A90">
        <w:rPr>
          <w:rFonts w:ascii="inherit" w:eastAsia="Times New Roman" w:hAnsi="inherit" w:cs="Arial"/>
          <w:color w:val="000000"/>
          <w:sz w:val="26"/>
          <w:szCs w:val="26"/>
        </w:rPr>
        <w:lastRenderedPageBreak/>
        <w:t>коррупцией, теневой и криминальной экономикой, а также по государственной защите российских производителей, осуществляющих деятельность в области военной, продовольственной, информационной и энергетической безопасности.</w:t>
      </w:r>
    </w:p>
    <w:p w:rsidR="007B2A90" w:rsidRPr="007B2A90" w:rsidRDefault="007B2A90" w:rsidP="00193A8C">
      <w:pPr>
        <w:spacing w:after="0" w:line="330" w:lineRule="atLeast"/>
        <w:ind w:right="-284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bookmarkStart w:id="131" w:name="100134"/>
      <w:bookmarkEnd w:id="131"/>
      <w:r w:rsidRPr="007B2A90">
        <w:rPr>
          <w:rFonts w:ascii="inherit" w:eastAsia="Times New Roman" w:hAnsi="inherit" w:cs="Arial"/>
          <w:color w:val="000000"/>
          <w:sz w:val="26"/>
          <w:szCs w:val="26"/>
        </w:rPr>
        <w:t xml:space="preserve">59. </w:t>
      </w:r>
      <w:proofErr w:type="gramStart"/>
      <w:r w:rsidRPr="007B2A90">
        <w:rPr>
          <w:rFonts w:ascii="inherit" w:eastAsia="Times New Roman" w:hAnsi="inherit" w:cs="Arial"/>
          <w:color w:val="000000"/>
          <w:sz w:val="26"/>
          <w:szCs w:val="26"/>
        </w:rPr>
        <w:t>Для обеспечения экономической безопасности основные усилия направлены на устранение дисбалансов в экономике, территориальном развитии, развитии рынка труда, транспортной, информационной, социальной и образовательной инфраструктурах, формирование новой географии экономического роста, новых отраслей экономики, центров промышленности, науки и образования, активизацию фундаментальных и прикладных научных исследований, повышение качества общего, профессионального и высшего образования, совершенствование национальных инвестиционных и финансовых институтов, стимулирование миграции производства из других</w:t>
      </w:r>
      <w:proofErr w:type="gramEnd"/>
      <w:r w:rsidRPr="007B2A90">
        <w:rPr>
          <w:rFonts w:ascii="inherit" w:eastAsia="Times New Roman" w:hAnsi="inherit" w:cs="Arial"/>
          <w:color w:val="000000"/>
          <w:sz w:val="26"/>
          <w:szCs w:val="26"/>
        </w:rPr>
        <w:t xml:space="preserve"> стран в Россию.</w:t>
      </w:r>
    </w:p>
    <w:p w:rsidR="007B2A90" w:rsidRPr="007B2A90" w:rsidRDefault="007B2A90" w:rsidP="00193A8C">
      <w:pPr>
        <w:spacing w:after="0" w:line="330" w:lineRule="atLeast"/>
        <w:ind w:right="-284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bookmarkStart w:id="132" w:name="100135"/>
      <w:bookmarkEnd w:id="132"/>
      <w:r w:rsidRPr="007B2A90">
        <w:rPr>
          <w:rFonts w:ascii="inherit" w:eastAsia="Times New Roman" w:hAnsi="inherit" w:cs="Arial"/>
          <w:color w:val="000000"/>
          <w:sz w:val="26"/>
          <w:szCs w:val="26"/>
        </w:rPr>
        <w:t xml:space="preserve">60. </w:t>
      </w:r>
      <w:proofErr w:type="gramStart"/>
      <w:r w:rsidRPr="007B2A90">
        <w:rPr>
          <w:rFonts w:ascii="inherit" w:eastAsia="Times New Roman" w:hAnsi="inherit" w:cs="Arial"/>
          <w:color w:val="000000"/>
          <w:sz w:val="26"/>
          <w:szCs w:val="26"/>
        </w:rPr>
        <w:t xml:space="preserve">Одним из главных направлений обеспечения национальной безопасности в области экономики на долгосрочную перспективу является повышение уровня энергетической безопасности, которая включает в себя устойчивое обеспечение внутреннего спроса на энергоносители стандартного качества, рост </w:t>
      </w:r>
      <w:proofErr w:type="spellStart"/>
      <w:r w:rsidRPr="007B2A90">
        <w:rPr>
          <w:rFonts w:ascii="inherit" w:eastAsia="Times New Roman" w:hAnsi="inherit" w:cs="Arial"/>
          <w:color w:val="000000"/>
          <w:sz w:val="26"/>
          <w:szCs w:val="26"/>
        </w:rPr>
        <w:t>энергоэффективности</w:t>
      </w:r>
      <w:proofErr w:type="spellEnd"/>
      <w:r w:rsidRPr="007B2A90">
        <w:rPr>
          <w:rFonts w:ascii="inherit" w:eastAsia="Times New Roman" w:hAnsi="inherit" w:cs="Arial"/>
          <w:color w:val="000000"/>
          <w:sz w:val="26"/>
          <w:szCs w:val="26"/>
        </w:rPr>
        <w:t xml:space="preserve"> и энергосбережения, конкурентоспособности отечественных энергетических компаний и производителей энергоресурсов, предотвращение дефицита топливно-энергетических ресурсов, создание стратегических запасов топлива, резервных мощностей, производство комплектующего оборудования, стабильное функционирование систем </w:t>
      </w:r>
      <w:proofErr w:type="spellStart"/>
      <w:r w:rsidRPr="007B2A90">
        <w:rPr>
          <w:rFonts w:ascii="inherit" w:eastAsia="Times New Roman" w:hAnsi="inherit" w:cs="Arial"/>
          <w:color w:val="000000"/>
          <w:sz w:val="26"/>
          <w:szCs w:val="26"/>
        </w:rPr>
        <w:t>энерго</w:t>
      </w:r>
      <w:proofErr w:type="spellEnd"/>
      <w:r w:rsidRPr="007B2A90">
        <w:rPr>
          <w:rFonts w:ascii="inherit" w:eastAsia="Times New Roman" w:hAnsi="inherit" w:cs="Arial"/>
          <w:color w:val="000000"/>
          <w:sz w:val="26"/>
          <w:szCs w:val="26"/>
        </w:rPr>
        <w:t>- и теплоснабжения</w:t>
      </w:r>
      <w:proofErr w:type="gramEnd"/>
      <w:r w:rsidRPr="007B2A90">
        <w:rPr>
          <w:rFonts w:ascii="inherit" w:eastAsia="Times New Roman" w:hAnsi="inherit" w:cs="Arial"/>
          <w:color w:val="000000"/>
          <w:sz w:val="26"/>
          <w:szCs w:val="26"/>
        </w:rPr>
        <w:t>.</w:t>
      </w:r>
    </w:p>
    <w:p w:rsidR="007B2A90" w:rsidRPr="007B2A90" w:rsidRDefault="007B2A90" w:rsidP="00193A8C">
      <w:pPr>
        <w:spacing w:after="0" w:line="330" w:lineRule="atLeast"/>
        <w:ind w:right="-284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bookmarkStart w:id="133" w:name="100136"/>
      <w:bookmarkEnd w:id="133"/>
      <w:r w:rsidRPr="007B2A90">
        <w:rPr>
          <w:rFonts w:ascii="inherit" w:eastAsia="Times New Roman" w:hAnsi="inherit" w:cs="Arial"/>
          <w:color w:val="000000"/>
          <w:sz w:val="26"/>
          <w:szCs w:val="26"/>
        </w:rPr>
        <w:t xml:space="preserve">61. </w:t>
      </w:r>
      <w:proofErr w:type="gramStart"/>
      <w:r w:rsidRPr="007B2A90">
        <w:rPr>
          <w:rFonts w:ascii="inherit" w:eastAsia="Times New Roman" w:hAnsi="inherit" w:cs="Arial"/>
          <w:color w:val="000000"/>
          <w:sz w:val="26"/>
          <w:szCs w:val="26"/>
        </w:rPr>
        <w:t xml:space="preserve">Необходимыми условиями обеспечения энергетической безопасности являются повышение эффективности государственного управления топливно-энергетическим комплексом, надежность и бесперебойность поставок энергоресурсов потребителям, обеспечение технологического суверенитета страны на мировом энергетическом рынке, внедрение перспективных энергосберегающих и </w:t>
      </w:r>
      <w:proofErr w:type="spellStart"/>
      <w:r w:rsidRPr="007B2A90">
        <w:rPr>
          <w:rFonts w:ascii="inherit" w:eastAsia="Times New Roman" w:hAnsi="inherit" w:cs="Arial"/>
          <w:color w:val="000000"/>
          <w:sz w:val="26"/>
          <w:szCs w:val="26"/>
        </w:rPr>
        <w:t>энергоэффективных</w:t>
      </w:r>
      <w:proofErr w:type="spellEnd"/>
      <w:r w:rsidRPr="007B2A90">
        <w:rPr>
          <w:rFonts w:ascii="inherit" w:eastAsia="Times New Roman" w:hAnsi="inherit" w:cs="Arial"/>
          <w:color w:val="000000"/>
          <w:sz w:val="26"/>
          <w:szCs w:val="26"/>
        </w:rPr>
        <w:t xml:space="preserve"> технологий, повышение степени переработки энергоресурсов, недопущение дискриминации российских поставщиков энергоносителей на зарубежных рынках и российских добывающих компаний при освоении месторождений углеводородов за пределами Российской Федерации, противодействие попыткам ряда государств</w:t>
      </w:r>
      <w:proofErr w:type="gramEnd"/>
      <w:r w:rsidRPr="007B2A90">
        <w:rPr>
          <w:rFonts w:ascii="inherit" w:eastAsia="Times New Roman" w:hAnsi="inherit" w:cs="Arial"/>
          <w:color w:val="000000"/>
          <w:sz w:val="26"/>
          <w:szCs w:val="26"/>
        </w:rPr>
        <w:t xml:space="preserve"> регулировать рынки энергоресурсов исходя из политической, а не экономической целесообразности, разработка перспективных энергосберегающих технологий и международный обмен ими.</w:t>
      </w:r>
    </w:p>
    <w:p w:rsidR="007B2A90" w:rsidRPr="007B2A90" w:rsidRDefault="007B2A90" w:rsidP="00193A8C">
      <w:pPr>
        <w:spacing w:after="0" w:line="330" w:lineRule="atLeast"/>
        <w:ind w:right="-284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bookmarkStart w:id="134" w:name="100137"/>
      <w:bookmarkEnd w:id="134"/>
      <w:r w:rsidRPr="007B2A90">
        <w:rPr>
          <w:rFonts w:ascii="inherit" w:eastAsia="Times New Roman" w:hAnsi="inherit" w:cs="Arial"/>
          <w:color w:val="000000"/>
          <w:sz w:val="26"/>
          <w:szCs w:val="26"/>
        </w:rPr>
        <w:t>62. В целях противодействия угрозам экономической безопасности органы государственной власти и органы местного самоуправления во взаимодействии с институтами гражданского общества реализуют государственную социально-экономическую политику, предусматривающую:</w:t>
      </w:r>
    </w:p>
    <w:p w:rsidR="007B2A90" w:rsidRPr="007B2A90" w:rsidRDefault="007B2A90" w:rsidP="00193A8C">
      <w:pPr>
        <w:spacing w:after="0" w:line="330" w:lineRule="atLeast"/>
        <w:ind w:right="-284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bookmarkStart w:id="135" w:name="100138"/>
      <w:bookmarkEnd w:id="135"/>
      <w:r w:rsidRPr="007B2A90">
        <w:rPr>
          <w:rFonts w:ascii="inherit" w:eastAsia="Times New Roman" w:hAnsi="inherit" w:cs="Arial"/>
          <w:color w:val="000000"/>
          <w:sz w:val="26"/>
          <w:szCs w:val="26"/>
        </w:rPr>
        <w:t>обеспечение устойчивости макроэкономической ситуации, стимулирование темпов роста экономики, превышающих аналогичные показатели развитых государств, поддержку реального сектора экономики;</w:t>
      </w:r>
    </w:p>
    <w:p w:rsidR="007B2A90" w:rsidRPr="007B2A90" w:rsidRDefault="007B2A90" w:rsidP="00193A8C">
      <w:pPr>
        <w:spacing w:after="0" w:line="330" w:lineRule="atLeast"/>
        <w:ind w:right="-284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bookmarkStart w:id="136" w:name="100139"/>
      <w:bookmarkEnd w:id="136"/>
      <w:r w:rsidRPr="007B2A90">
        <w:rPr>
          <w:rFonts w:ascii="inherit" w:eastAsia="Times New Roman" w:hAnsi="inherit" w:cs="Arial"/>
          <w:color w:val="000000"/>
          <w:sz w:val="26"/>
          <w:szCs w:val="26"/>
        </w:rPr>
        <w:t>повышение эффективности и качества государственного управления экономикой, снижение издержек и неэффективных бюджетных расходов, борьбу с нецелевым использованием и хищением государственных средств, коррупцией, повышение эффективности управления принадлежащими государству активами;</w:t>
      </w:r>
    </w:p>
    <w:p w:rsidR="007B2A90" w:rsidRPr="007B2A90" w:rsidRDefault="007B2A90" w:rsidP="00193A8C">
      <w:pPr>
        <w:spacing w:after="0" w:line="330" w:lineRule="atLeast"/>
        <w:ind w:right="-284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bookmarkStart w:id="137" w:name="100140"/>
      <w:bookmarkEnd w:id="137"/>
      <w:r w:rsidRPr="007B2A90">
        <w:rPr>
          <w:rFonts w:ascii="inherit" w:eastAsia="Times New Roman" w:hAnsi="inherit" w:cs="Arial"/>
          <w:color w:val="000000"/>
          <w:sz w:val="26"/>
          <w:szCs w:val="26"/>
        </w:rPr>
        <w:lastRenderedPageBreak/>
        <w:t xml:space="preserve">укрепление финансовой системы, обеспечение ее суверенитета, устойчивости валютного курса рубля, оптимизацию валютного регулирования и контроля, снижение инфляции, развитие национальной инфраструктуры финансовых рынков, снижение банковских ставок, повышение уровня прямых инвестиций, доступности кредитования за счет "длинных" денег, привлечение внутренних накоплений, </w:t>
      </w:r>
      <w:proofErr w:type="spellStart"/>
      <w:r w:rsidRPr="007B2A90">
        <w:rPr>
          <w:rFonts w:ascii="inherit" w:eastAsia="Times New Roman" w:hAnsi="inherit" w:cs="Arial"/>
          <w:color w:val="000000"/>
          <w:sz w:val="26"/>
          <w:szCs w:val="26"/>
        </w:rPr>
        <w:t>деофшоризацию</w:t>
      </w:r>
      <w:proofErr w:type="spellEnd"/>
      <w:r w:rsidRPr="007B2A90">
        <w:rPr>
          <w:rFonts w:ascii="inherit" w:eastAsia="Times New Roman" w:hAnsi="inherit" w:cs="Arial"/>
          <w:color w:val="000000"/>
          <w:sz w:val="26"/>
          <w:szCs w:val="26"/>
        </w:rPr>
        <w:t xml:space="preserve"> экономики, возврат российского капитала и сокращение его вывоза за рубеж;</w:t>
      </w:r>
    </w:p>
    <w:p w:rsidR="007B2A90" w:rsidRPr="007B2A90" w:rsidRDefault="007B2A90" w:rsidP="00193A8C">
      <w:pPr>
        <w:spacing w:after="0" w:line="330" w:lineRule="atLeast"/>
        <w:ind w:right="-284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bookmarkStart w:id="138" w:name="100141"/>
      <w:bookmarkEnd w:id="138"/>
      <w:r w:rsidRPr="007B2A90">
        <w:rPr>
          <w:rFonts w:ascii="inherit" w:eastAsia="Times New Roman" w:hAnsi="inherit" w:cs="Arial"/>
          <w:color w:val="000000"/>
          <w:sz w:val="26"/>
          <w:szCs w:val="26"/>
        </w:rPr>
        <w:t>обеспечение сбалансированности бюджетной системы и совершенствование межбюджетных отношений в Российской Федерации;</w:t>
      </w:r>
    </w:p>
    <w:p w:rsidR="007B2A90" w:rsidRPr="007B2A90" w:rsidRDefault="007B2A90" w:rsidP="00193A8C">
      <w:pPr>
        <w:spacing w:after="0" w:line="330" w:lineRule="atLeast"/>
        <w:ind w:right="-284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bookmarkStart w:id="139" w:name="100142"/>
      <w:bookmarkEnd w:id="139"/>
      <w:r w:rsidRPr="007B2A90">
        <w:rPr>
          <w:rFonts w:ascii="inherit" w:eastAsia="Times New Roman" w:hAnsi="inherit" w:cs="Arial"/>
          <w:color w:val="000000"/>
          <w:sz w:val="26"/>
          <w:szCs w:val="26"/>
        </w:rPr>
        <w:t>повышение привлекательности российской юрисдикции, совершенствование условий для предпринимательской деятельности, развитие конкуренции, выработку новых подходов к деятельности органов государственного контроля (надзора), обеспечение стабильности налоговой и правовой систем, гарантированную защиту права частной собственности и выполнения договоров;</w:t>
      </w:r>
    </w:p>
    <w:p w:rsidR="007B2A90" w:rsidRPr="007B2A90" w:rsidRDefault="007B2A90" w:rsidP="00193A8C">
      <w:pPr>
        <w:spacing w:after="0" w:line="330" w:lineRule="atLeast"/>
        <w:ind w:right="-284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bookmarkStart w:id="140" w:name="100143"/>
      <w:bookmarkEnd w:id="140"/>
      <w:r w:rsidRPr="007B2A90">
        <w:rPr>
          <w:rFonts w:ascii="inherit" w:eastAsia="Times New Roman" w:hAnsi="inherit" w:cs="Arial"/>
          <w:color w:val="000000"/>
          <w:sz w:val="26"/>
          <w:szCs w:val="26"/>
        </w:rPr>
        <w:t xml:space="preserve">осуществление рационального </w:t>
      </w:r>
      <w:proofErr w:type="spellStart"/>
      <w:r w:rsidRPr="007B2A90">
        <w:rPr>
          <w:rFonts w:ascii="inherit" w:eastAsia="Times New Roman" w:hAnsi="inherit" w:cs="Arial"/>
          <w:color w:val="000000"/>
          <w:sz w:val="26"/>
          <w:szCs w:val="26"/>
        </w:rPr>
        <w:t>импортозамещения</w:t>
      </w:r>
      <w:proofErr w:type="spellEnd"/>
      <w:r w:rsidRPr="007B2A90">
        <w:rPr>
          <w:rFonts w:ascii="inherit" w:eastAsia="Times New Roman" w:hAnsi="inherit" w:cs="Arial"/>
          <w:color w:val="000000"/>
          <w:sz w:val="26"/>
          <w:szCs w:val="26"/>
        </w:rPr>
        <w:t>, снижение критической зависимости от зарубежных технологий и промышленной продукции, ускоренное развитие агропромышленного комплекса и фармацевтической промышленности;</w:t>
      </w:r>
    </w:p>
    <w:p w:rsidR="007B2A90" w:rsidRPr="007B2A90" w:rsidRDefault="007B2A90" w:rsidP="00193A8C">
      <w:pPr>
        <w:spacing w:after="0" w:line="330" w:lineRule="atLeast"/>
        <w:ind w:right="-284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bookmarkStart w:id="141" w:name="100144"/>
      <w:bookmarkEnd w:id="141"/>
      <w:r w:rsidRPr="007B2A90">
        <w:rPr>
          <w:rFonts w:ascii="inherit" w:eastAsia="Times New Roman" w:hAnsi="inherit" w:cs="Arial"/>
          <w:color w:val="000000"/>
          <w:sz w:val="26"/>
          <w:szCs w:val="26"/>
        </w:rPr>
        <w:t xml:space="preserve">развитие новых высокотехнологичных отраслей, укрепление позиций в области освоения космоса, ядерной энергетики, возвращение лидерства в традиционных промышленных отраслях (тяжелое машиностроение, авиа- и приборостроение), восстановление электронной и легкой промышленности, </w:t>
      </w:r>
      <w:proofErr w:type="spellStart"/>
      <w:r w:rsidRPr="007B2A90">
        <w:rPr>
          <w:rFonts w:ascii="inherit" w:eastAsia="Times New Roman" w:hAnsi="inherit" w:cs="Arial"/>
          <w:color w:val="000000"/>
          <w:sz w:val="26"/>
          <w:szCs w:val="26"/>
        </w:rPr>
        <w:t>судо</w:t>
      </w:r>
      <w:proofErr w:type="spellEnd"/>
      <w:r w:rsidRPr="007B2A90">
        <w:rPr>
          <w:rFonts w:ascii="inherit" w:eastAsia="Times New Roman" w:hAnsi="inherit" w:cs="Arial"/>
          <w:color w:val="000000"/>
          <w:sz w:val="26"/>
          <w:szCs w:val="26"/>
        </w:rPr>
        <w:t xml:space="preserve">- и станкостроения, а также системы статистической </w:t>
      </w:r>
      <w:proofErr w:type="gramStart"/>
      <w:r w:rsidRPr="007B2A90">
        <w:rPr>
          <w:rFonts w:ascii="inherit" w:eastAsia="Times New Roman" w:hAnsi="inherit" w:cs="Arial"/>
          <w:color w:val="000000"/>
          <w:sz w:val="26"/>
          <w:szCs w:val="26"/>
        </w:rPr>
        <w:t>оценки уровня технологического состояния отраслей экономики</w:t>
      </w:r>
      <w:proofErr w:type="gramEnd"/>
      <w:r w:rsidRPr="007B2A90">
        <w:rPr>
          <w:rFonts w:ascii="inherit" w:eastAsia="Times New Roman" w:hAnsi="inherit" w:cs="Arial"/>
          <w:color w:val="000000"/>
          <w:sz w:val="26"/>
          <w:szCs w:val="26"/>
        </w:rPr>
        <w:t>;</w:t>
      </w:r>
    </w:p>
    <w:p w:rsidR="007B2A90" w:rsidRPr="007B2A90" w:rsidRDefault="007B2A90" w:rsidP="00193A8C">
      <w:pPr>
        <w:spacing w:after="0" w:line="330" w:lineRule="atLeast"/>
        <w:ind w:right="-284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bookmarkStart w:id="142" w:name="100145"/>
      <w:bookmarkEnd w:id="142"/>
      <w:r w:rsidRPr="007B2A90">
        <w:rPr>
          <w:rFonts w:ascii="inherit" w:eastAsia="Times New Roman" w:hAnsi="inherit" w:cs="Arial"/>
          <w:color w:val="000000"/>
          <w:sz w:val="26"/>
          <w:szCs w:val="26"/>
        </w:rPr>
        <w:t>развитие оборонно-промышленного комплекса страны как двигателя модернизации промышленного производства, обновление производственной базы организаций оборонно-промышленного комплекса на новой технологической основе, совершенствование их кадрового потенциала и выпуск ими востребованной продукции гражданского назначения;</w:t>
      </w:r>
    </w:p>
    <w:p w:rsidR="007B2A90" w:rsidRPr="007B2A90" w:rsidRDefault="007B2A90" w:rsidP="00193A8C">
      <w:pPr>
        <w:spacing w:after="0" w:line="330" w:lineRule="atLeast"/>
        <w:ind w:right="-284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bookmarkStart w:id="143" w:name="100146"/>
      <w:bookmarkEnd w:id="143"/>
      <w:r w:rsidRPr="007B2A90">
        <w:rPr>
          <w:rFonts w:ascii="inherit" w:eastAsia="Times New Roman" w:hAnsi="inherit" w:cs="Arial"/>
          <w:color w:val="000000"/>
          <w:sz w:val="26"/>
          <w:szCs w:val="26"/>
        </w:rPr>
        <w:t>создание стратегических резервов минерально-сырьевых ресурсов, достаточных для гарантированного обеспечения мобилизационных нужд Российской Федерации и потребностей экономики страны на долгосрочную перспективу;</w:t>
      </w:r>
    </w:p>
    <w:p w:rsidR="007B2A90" w:rsidRPr="007B2A90" w:rsidRDefault="007B2A90" w:rsidP="00193A8C">
      <w:pPr>
        <w:spacing w:after="0" w:line="330" w:lineRule="atLeast"/>
        <w:ind w:right="-284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bookmarkStart w:id="144" w:name="100147"/>
      <w:bookmarkEnd w:id="144"/>
      <w:r w:rsidRPr="007B2A90">
        <w:rPr>
          <w:rFonts w:ascii="inherit" w:eastAsia="Times New Roman" w:hAnsi="inherit" w:cs="Arial"/>
          <w:color w:val="000000"/>
          <w:sz w:val="26"/>
          <w:szCs w:val="26"/>
        </w:rPr>
        <w:t xml:space="preserve">формирование единого транспортного пространства на базе сбалансированного опережающего развития эффективной транспортной инфраструктуры и роста уровня транспортной связности Российской Федерации, создание транспортных коридоров и </w:t>
      </w:r>
      <w:proofErr w:type="spellStart"/>
      <w:r w:rsidRPr="007B2A90">
        <w:rPr>
          <w:rFonts w:ascii="inherit" w:eastAsia="Times New Roman" w:hAnsi="inherit" w:cs="Arial"/>
          <w:color w:val="000000"/>
          <w:sz w:val="26"/>
          <w:szCs w:val="26"/>
        </w:rPr>
        <w:t>мультимодальных</w:t>
      </w:r>
      <w:proofErr w:type="spellEnd"/>
      <w:r w:rsidRPr="007B2A90">
        <w:rPr>
          <w:rFonts w:ascii="inherit" w:eastAsia="Times New Roman" w:hAnsi="inherit" w:cs="Arial"/>
          <w:color w:val="000000"/>
          <w:sz w:val="26"/>
          <w:szCs w:val="26"/>
        </w:rPr>
        <w:t xml:space="preserve"> </w:t>
      </w:r>
      <w:proofErr w:type="spellStart"/>
      <w:r w:rsidRPr="007B2A90">
        <w:rPr>
          <w:rFonts w:ascii="inherit" w:eastAsia="Times New Roman" w:hAnsi="inherit" w:cs="Arial"/>
          <w:color w:val="000000"/>
          <w:sz w:val="26"/>
          <w:szCs w:val="26"/>
        </w:rPr>
        <w:t>транспортно-логистических</w:t>
      </w:r>
      <w:proofErr w:type="spellEnd"/>
      <w:r w:rsidRPr="007B2A90">
        <w:rPr>
          <w:rFonts w:ascii="inherit" w:eastAsia="Times New Roman" w:hAnsi="inherit" w:cs="Arial"/>
          <w:color w:val="000000"/>
          <w:sz w:val="26"/>
          <w:szCs w:val="26"/>
        </w:rPr>
        <w:t xml:space="preserve"> узлов, увеличение объема и повышение качества дорожного строительства;</w:t>
      </w:r>
    </w:p>
    <w:p w:rsidR="007B2A90" w:rsidRPr="007B2A90" w:rsidRDefault="007B2A90" w:rsidP="00193A8C">
      <w:pPr>
        <w:spacing w:after="0" w:line="330" w:lineRule="atLeast"/>
        <w:ind w:right="-284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bookmarkStart w:id="145" w:name="100148"/>
      <w:bookmarkEnd w:id="145"/>
      <w:r w:rsidRPr="007B2A90">
        <w:rPr>
          <w:rFonts w:ascii="inherit" w:eastAsia="Times New Roman" w:hAnsi="inherit" w:cs="Arial"/>
          <w:color w:val="000000"/>
          <w:sz w:val="26"/>
          <w:szCs w:val="26"/>
        </w:rPr>
        <w:t>расширение использования инструментов государственно-частного партнерства для решения стратегических задач развития экономики, завершения формирования базовой транспортной, энергетической, информационной, военной инфраструктур, особенно в Арктике, Восточной Сибири и на Дальнем Востоке, развития Северного морского пути, Байкало-Амурской и Транссибирской железнодорожных магистралей;</w:t>
      </w:r>
    </w:p>
    <w:p w:rsidR="007B2A90" w:rsidRPr="007B2A90" w:rsidRDefault="007B2A90" w:rsidP="00193A8C">
      <w:pPr>
        <w:spacing w:after="0" w:line="330" w:lineRule="atLeast"/>
        <w:ind w:right="-284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bookmarkStart w:id="146" w:name="100149"/>
      <w:bookmarkEnd w:id="146"/>
      <w:proofErr w:type="gramStart"/>
      <w:r w:rsidRPr="007B2A90">
        <w:rPr>
          <w:rFonts w:ascii="inherit" w:eastAsia="Times New Roman" w:hAnsi="inherit" w:cs="Arial"/>
          <w:color w:val="000000"/>
          <w:sz w:val="26"/>
          <w:szCs w:val="26"/>
        </w:rPr>
        <w:t xml:space="preserve">стимулирование развития малого и среднего предпринимательства в производственной сфере путем снижения расходов, связанных с началом предпринимательской деятельности, ее поддержку на этапе становления за счет </w:t>
      </w:r>
      <w:r w:rsidRPr="007B2A90">
        <w:rPr>
          <w:rFonts w:ascii="inherit" w:eastAsia="Times New Roman" w:hAnsi="inherit" w:cs="Arial"/>
          <w:color w:val="000000"/>
          <w:sz w:val="26"/>
          <w:szCs w:val="26"/>
        </w:rPr>
        <w:lastRenderedPageBreak/>
        <w:t xml:space="preserve">снижения налоговой нагрузки, создания </w:t>
      </w:r>
      <w:proofErr w:type="spellStart"/>
      <w:r w:rsidRPr="007B2A90">
        <w:rPr>
          <w:rFonts w:ascii="inherit" w:eastAsia="Times New Roman" w:hAnsi="inherit" w:cs="Arial"/>
          <w:color w:val="000000"/>
          <w:sz w:val="26"/>
          <w:szCs w:val="26"/>
        </w:rPr>
        <w:t>бизнес-инкубаторов</w:t>
      </w:r>
      <w:proofErr w:type="spellEnd"/>
      <w:r w:rsidRPr="007B2A90">
        <w:rPr>
          <w:rFonts w:ascii="inherit" w:eastAsia="Times New Roman" w:hAnsi="inherit" w:cs="Arial"/>
          <w:color w:val="000000"/>
          <w:sz w:val="26"/>
          <w:szCs w:val="26"/>
        </w:rPr>
        <w:t>, промышленных парков и технопарков, формирования спроса на продукцию малых и средних предприятий, расширения доступа к закупкам государственных компаний, участия в реализации крупных проектов;</w:t>
      </w:r>
      <w:proofErr w:type="gramEnd"/>
    </w:p>
    <w:p w:rsidR="007B2A90" w:rsidRPr="007B2A90" w:rsidRDefault="007B2A90" w:rsidP="00193A8C">
      <w:pPr>
        <w:spacing w:after="0" w:line="330" w:lineRule="atLeast"/>
        <w:ind w:right="-284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bookmarkStart w:id="147" w:name="100150"/>
      <w:bookmarkEnd w:id="147"/>
      <w:r w:rsidRPr="007B2A90">
        <w:rPr>
          <w:rFonts w:ascii="inherit" w:eastAsia="Times New Roman" w:hAnsi="inherit" w:cs="Arial"/>
          <w:color w:val="000000"/>
          <w:sz w:val="26"/>
          <w:szCs w:val="26"/>
        </w:rPr>
        <w:t>сокращение неформальной занятости и легализацию трудовых отношений, повышение инвестиций в развитие человеческого капитала;</w:t>
      </w:r>
    </w:p>
    <w:p w:rsidR="007B2A90" w:rsidRPr="007B2A90" w:rsidRDefault="007B2A90" w:rsidP="00193A8C">
      <w:pPr>
        <w:spacing w:after="0" w:line="330" w:lineRule="atLeast"/>
        <w:ind w:right="-284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bookmarkStart w:id="148" w:name="100151"/>
      <w:bookmarkEnd w:id="148"/>
      <w:r w:rsidRPr="007B2A90">
        <w:rPr>
          <w:rFonts w:ascii="inherit" w:eastAsia="Times New Roman" w:hAnsi="inherit" w:cs="Arial"/>
          <w:color w:val="000000"/>
          <w:sz w:val="26"/>
          <w:szCs w:val="26"/>
        </w:rPr>
        <w:t>обеспечение баланса интересов коренного населения и трудовых мигрантов, в том числе иностранных граждан, с учетом их этнических, языковых, культурных и конфессиональных различий, совершенствование миграционного учета, обоснованное территориальное распределение трудовых мигрантов исходя из потребностей регионов в трудовых ресурсах;</w:t>
      </w:r>
    </w:p>
    <w:p w:rsidR="007B2A90" w:rsidRPr="007B2A90" w:rsidRDefault="007B2A90" w:rsidP="00193A8C">
      <w:pPr>
        <w:spacing w:after="0" w:line="330" w:lineRule="atLeast"/>
        <w:ind w:right="-284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bookmarkStart w:id="149" w:name="100152"/>
      <w:bookmarkEnd w:id="149"/>
      <w:r w:rsidRPr="007B2A90">
        <w:rPr>
          <w:rFonts w:ascii="inherit" w:eastAsia="Times New Roman" w:hAnsi="inherit" w:cs="Arial"/>
          <w:color w:val="000000"/>
          <w:sz w:val="26"/>
          <w:szCs w:val="26"/>
        </w:rPr>
        <w:t>развитие международных деловых контактов, привлечение иностранных инвестиций и технологий, реализацию совместных проектов, расширение рынков сбыта российской продукции, противодействие попыткам иностранных государств регулировать мировые рынки исходя из их политических и экономических интересов.</w:t>
      </w:r>
    </w:p>
    <w:p w:rsidR="007B2A90" w:rsidRPr="007B2A90" w:rsidRDefault="007B2A90" w:rsidP="00193A8C">
      <w:pPr>
        <w:spacing w:after="0" w:line="330" w:lineRule="atLeast"/>
        <w:ind w:right="-284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bookmarkStart w:id="150" w:name="100153"/>
      <w:bookmarkEnd w:id="150"/>
      <w:r w:rsidRPr="007B2A90">
        <w:rPr>
          <w:rFonts w:ascii="inherit" w:eastAsia="Times New Roman" w:hAnsi="inherit" w:cs="Arial"/>
          <w:color w:val="000000"/>
          <w:sz w:val="26"/>
          <w:szCs w:val="26"/>
        </w:rPr>
        <w:t xml:space="preserve">63. Укреплению экономической безопасности способствует совершенствование государственного управления на основе документов стратегического планирования Российской Федерации, субъектов Российской Федерации и </w:t>
      </w:r>
      <w:proofErr w:type="spellStart"/>
      <w:r w:rsidRPr="007B2A90">
        <w:rPr>
          <w:rFonts w:ascii="inherit" w:eastAsia="Times New Roman" w:hAnsi="inherit" w:cs="Arial"/>
          <w:color w:val="000000"/>
          <w:sz w:val="26"/>
          <w:szCs w:val="26"/>
        </w:rPr>
        <w:t>макрорегионов</w:t>
      </w:r>
      <w:proofErr w:type="spellEnd"/>
      <w:r w:rsidRPr="007B2A90">
        <w:rPr>
          <w:rFonts w:ascii="inherit" w:eastAsia="Times New Roman" w:hAnsi="inherit" w:cs="Arial"/>
          <w:color w:val="000000"/>
          <w:sz w:val="26"/>
          <w:szCs w:val="26"/>
        </w:rPr>
        <w:t>.</w:t>
      </w:r>
    </w:p>
    <w:p w:rsidR="007B2A90" w:rsidRPr="007B2A90" w:rsidRDefault="007B2A90" w:rsidP="00193A8C">
      <w:pPr>
        <w:spacing w:after="0" w:line="330" w:lineRule="atLeast"/>
        <w:ind w:right="-284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bookmarkStart w:id="151" w:name="100154"/>
      <w:bookmarkEnd w:id="151"/>
      <w:r w:rsidRPr="007B2A90">
        <w:rPr>
          <w:rFonts w:ascii="inherit" w:eastAsia="Times New Roman" w:hAnsi="inherit" w:cs="Arial"/>
          <w:color w:val="000000"/>
          <w:sz w:val="26"/>
          <w:szCs w:val="26"/>
        </w:rPr>
        <w:t>64. Стабильное состояние национальной безопасности на региональном уровне обеспечивается путем сбалансированного, комплексного и системного развития субъектов Российской Федерации, расширения и укрепления хозяйственных связей между ними.</w:t>
      </w:r>
    </w:p>
    <w:p w:rsidR="00477870" w:rsidRPr="00193A8C" w:rsidRDefault="00477870" w:rsidP="00193A8C">
      <w:pPr>
        <w:pStyle w:val="pboth"/>
        <w:spacing w:before="0" w:beforeAutospacing="0" w:after="18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proofErr w:type="spellStart"/>
      <w:r w:rsidRPr="00193A8C">
        <w:rPr>
          <w:rFonts w:ascii="inherit" w:hAnsi="inherit" w:cs="Arial"/>
          <w:color w:val="000000"/>
          <w:sz w:val="26"/>
          <w:szCs w:val="26"/>
        </w:rPr>
        <w:t>ерации</w:t>
      </w:r>
      <w:proofErr w:type="spellEnd"/>
      <w:r w:rsidRPr="00193A8C">
        <w:rPr>
          <w:rFonts w:ascii="inherit" w:hAnsi="inherit" w:cs="Arial"/>
          <w:color w:val="000000"/>
          <w:sz w:val="26"/>
          <w:szCs w:val="26"/>
        </w:rPr>
        <w:t>, расширения и укрепления хозяйственных связей между ними.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52" w:name="100155"/>
      <w:bookmarkEnd w:id="152"/>
      <w:r w:rsidRPr="00193A8C">
        <w:rPr>
          <w:rFonts w:ascii="inherit" w:hAnsi="inherit" w:cs="Arial"/>
          <w:color w:val="000000"/>
          <w:sz w:val="26"/>
          <w:szCs w:val="26"/>
        </w:rPr>
        <w:t xml:space="preserve">65. </w:t>
      </w:r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Одним из главных направлений обеспечения национальной безопасности на региональном уровне (на среднесрочную перспективу) является создание механизма сокращения уровня межрегиональной дифференциации в социально-экономическом развитии субъектов Российской Федерации путем сбалансированного территориального развития страны, устранения инфраструктурных ограничений, введения механизма координации размещения транспортной, инженерной и социальной инфраструктур всех уровней, совершенствования системы стратегического и территориального планирования, обеспечения взаимной согласованности отраслевого и территориального развития, совершенствования национальной</w:t>
      </w:r>
      <w:proofErr w:type="gramEnd"/>
      <w:r w:rsidRPr="00193A8C">
        <w:rPr>
          <w:rFonts w:ascii="inherit" w:hAnsi="inherit" w:cs="Arial"/>
          <w:color w:val="000000"/>
          <w:sz w:val="26"/>
          <w:szCs w:val="26"/>
        </w:rPr>
        <w:t xml:space="preserve"> системы расселения и системы размещения производительных сил на территории Российской Федерации.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53" w:name="100156"/>
      <w:bookmarkEnd w:id="153"/>
      <w:r w:rsidRPr="00193A8C">
        <w:rPr>
          <w:rFonts w:ascii="inherit" w:hAnsi="inherit" w:cs="Arial"/>
          <w:color w:val="000000"/>
          <w:sz w:val="26"/>
          <w:szCs w:val="26"/>
        </w:rPr>
        <w:t>66. В долгосрочной перспективе устранить угрозы национальной безопасности, связанные с диспропорцией развития регионов России, целесообразно путем стимулирования самостоятельного экономического развития субъектов Российской Федерации и их кооперации, повышения инвестиционной и предпринимательской активности, укрепления бюджетной обеспеченности, совершенствования межбюджетных отношений, расширения количества центров экономического роста, в том числе территорий опережающего социально-экономического развития.</w:t>
      </w:r>
    </w:p>
    <w:p w:rsidR="00477870" w:rsidRPr="00193A8C" w:rsidRDefault="00477870" w:rsidP="00193A8C">
      <w:pPr>
        <w:pStyle w:val="pcenter"/>
        <w:spacing w:before="0" w:beforeAutospacing="0" w:after="0" w:afterAutospacing="0" w:line="330" w:lineRule="atLeast"/>
        <w:ind w:right="-284"/>
        <w:jc w:val="center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54" w:name="100157"/>
      <w:bookmarkEnd w:id="154"/>
      <w:r w:rsidRPr="00193A8C">
        <w:rPr>
          <w:rFonts w:ascii="inherit" w:hAnsi="inherit" w:cs="Arial"/>
          <w:color w:val="000000"/>
          <w:sz w:val="26"/>
          <w:szCs w:val="26"/>
        </w:rPr>
        <w:t>Наука, технологии и образование</w:t>
      </w:r>
    </w:p>
    <w:p w:rsidR="00477870" w:rsidRPr="00C874D9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b/>
          <w:color w:val="000000"/>
          <w:sz w:val="26"/>
          <w:szCs w:val="26"/>
        </w:rPr>
      </w:pPr>
      <w:bookmarkStart w:id="155" w:name="100158"/>
      <w:bookmarkEnd w:id="155"/>
      <w:r w:rsidRPr="00193A8C">
        <w:rPr>
          <w:rFonts w:ascii="inherit" w:hAnsi="inherit" w:cs="Arial"/>
          <w:color w:val="000000"/>
          <w:sz w:val="26"/>
          <w:szCs w:val="26"/>
        </w:rPr>
        <w:lastRenderedPageBreak/>
        <w:t xml:space="preserve">67. </w:t>
      </w:r>
      <w:r w:rsidRPr="00C874D9">
        <w:rPr>
          <w:rFonts w:ascii="inherit" w:hAnsi="inherit" w:cs="Arial"/>
          <w:b/>
          <w:color w:val="000000"/>
          <w:sz w:val="26"/>
          <w:szCs w:val="26"/>
        </w:rPr>
        <w:t>Стратегическими целями обеспечения национальной безопасности в области науки, технологий и образования являются: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56" w:name="100159"/>
      <w:bookmarkEnd w:id="156"/>
      <w:r w:rsidRPr="00193A8C">
        <w:rPr>
          <w:rFonts w:ascii="inherit" w:hAnsi="inherit" w:cs="Arial"/>
          <w:color w:val="000000"/>
          <w:sz w:val="26"/>
          <w:szCs w:val="26"/>
        </w:rPr>
        <w:t>развитие системы научных, проектных и научно-технологических организаций, способной обеспечить модернизацию национальной экономики, реализацию конкурентных преимуществ Российской Федерации, оборону страны, государственную и общественную безопасность, а также формирование научно-технических заделов на перспективу;</w:t>
      </w:r>
    </w:p>
    <w:p w:rsidR="00477870" w:rsidRPr="00C874D9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b/>
          <w:color w:val="000000"/>
          <w:sz w:val="26"/>
          <w:szCs w:val="26"/>
        </w:rPr>
      </w:pPr>
      <w:bookmarkStart w:id="157" w:name="100160"/>
      <w:bookmarkEnd w:id="157"/>
      <w:r w:rsidRPr="00C874D9">
        <w:rPr>
          <w:rFonts w:ascii="inherit" w:hAnsi="inherit" w:cs="Arial"/>
          <w:b/>
          <w:color w:val="000000"/>
          <w:sz w:val="26"/>
          <w:szCs w:val="26"/>
        </w:rPr>
        <w:t>повышение социальной мобильности, качества общего, профессионального и высшего образования, его доступности для всех категорий граждан, а также развитие фундаментальных научных исследований.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58" w:name="100161"/>
      <w:bookmarkEnd w:id="158"/>
      <w:r w:rsidRPr="00193A8C">
        <w:rPr>
          <w:rFonts w:ascii="inherit" w:hAnsi="inherit" w:cs="Arial"/>
          <w:color w:val="000000"/>
          <w:sz w:val="26"/>
          <w:szCs w:val="26"/>
        </w:rPr>
        <w:t xml:space="preserve">68. </w:t>
      </w:r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Факторами, негативно влияющими на национальную безопасность в области науки, технологий и образования, являются отставание в развитии высоких технологий, зависимость от импортных поставок научного, испытательного оборудования, приборов и электронных компонентов, программных и аппаратных средств вычислительной техники, стратегических материалов, несанкционированная передача за рубеж конкурентоспособных отечественных технологий, необоснованные односторонние санкции в отношении российских научных и образовательных организаций, недостаточное развитие нормативно-правовой базы, неэффективная система</w:t>
      </w:r>
      <w:proofErr w:type="gramEnd"/>
      <w:r w:rsidRPr="00193A8C">
        <w:rPr>
          <w:rFonts w:ascii="inherit" w:hAnsi="inherit" w:cs="Arial"/>
          <w:color w:val="000000"/>
          <w:sz w:val="26"/>
          <w:szCs w:val="26"/>
        </w:rPr>
        <w:t xml:space="preserve"> стимулирования деятельности в области науки, инноваций и промышленных технологий, снижение престижа профессий преподавателя и инженера, уровня социальной защищенности работников инженерно-технического, профессорско-преподавательского и научно-педагогического состава, качества общего, среднего профессионального и высшего образования.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59" w:name="100162"/>
      <w:bookmarkEnd w:id="159"/>
      <w:r w:rsidRPr="00193A8C">
        <w:rPr>
          <w:rFonts w:ascii="inherit" w:hAnsi="inherit" w:cs="Arial"/>
          <w:color w:val="000000"/>
          <w:sz w:val="26"/>
          <w:szCs w:val="26"/>
        </w:rPr>
        <w:t xml:space="preserve">69. Одним из главных направлений обеспечения национальной безопасности в области науки, технологий и образования является повышение уровня технологической безопасности, в том числе в информационной сфере. </w:t>
      </w:r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Для этого совершенствуется государственная инновационная и промышленная политика, федеральная контрактная система и система государственного заказа на подготовку высококвалифицированных специалистов и рабочих, получают приоритетное развитие фундаментальная и прикладная наука, образование, развивается государственно-частное партнерство в области науки и технологий, создаются условия для интеграции науки, образования и промышленности, проводятся системные исследования в интересах решения стратегических задач военной, государственной и общественной безопасности, устойчивого развития</w:t>
      </w:r>
      <w:proofErr w:type="gramEnd"/>
      <w:r w:rsidRPr="00193A8C">
        <w:rPr>
          <w:rFonts w:ascii="inherit" w:hAnsi="inherit" w:cs="Arial"/>
          <w:color w:val="000000"/>
          <w:sz w:val="26"/>
          <w:szCs w:val="26"/>
        </w:rPr>
        <w:t xml:space="preserve"> страны.</w:t>
      </w:r>
    </w:p>
    <w:p w:rsidR="00477870" w:rsidRPr="00C874D9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b/>
          <w:color w:val="000000"/>
          <w:sz w:val="26"/>
          <w:szCs w:val="26"/>
        </w:rPr>
      </w:pPr>
      <w:bookmarkStart w:id="160" w:name="100163"/>
      <w:bookmarkEnd w:id="160"/>
      <w:r w:rsidRPr="00193A8C">
        <w:rPr>
          <w:rFonts w:ascii="inherit" w:hAnsi="inherit" w:cs="Arial"/>
          <w:color w:val="000000"/>
          <w:sz w:val="26"/>
          <w:szCs w:val="26"/>
        </w:rPr>
        <w:t xml:space="preserve">70. </w:t>
      </w:r>
      <w:r w:rsidRPr="00C874D9">
        <w:rPr>
          <w:rFonts w:ascii="inherit" w:hAnsi="inherit" w:cs="Arial"/>
          <w:b/>
          <w:color w:val="000000"/>
          <w:sz w:val="26"/>
          <w:szCs w:val="26"/>
        </w:rPr>
        <w:t>Для решения задач национальной безопасности в области науки, технологий и образования необходимы: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61" w:name="100164"/>
      <w:bookmarkEnd w:id="161"/>
      <w:r w:rsidRPr="00193A8C">
        <w:rPr>
          <w:rFonts w:ascii="inherit" w:hAnsi="inherit" w:cs="Arial"/>
          <w:color w:val="000000"/>
          <w:sz w:val="26"/>
          <w:szCs w:val="26"/>
        </w:rPr>
        <w:t>комплексное развитие научного потенциала, восстановление полного научно-производственного цикла - от фундаментальных научных исследований до внедрения достижений прикладной науки в производство в соответствии с приоритетами социально-экономического, научного и научно-технологического развития Российской Федерации;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62" w:name="100165"/>
      <w:bookmarkEnd w:id="162"/>
      <w:r w:rsidRPr="00193A8C">
        <w:rPr>
          <w:rFonts w:ascii="inherit" w:hAnsi="inherit" w:cs="Arial"/>
          <w:color w:val="000000"/>
          <w:sz w:val="26"/>
          <w:szCs w:val="26"/>
        </w:rPr>
        <w:t>развитие национальной инновационной системы, стимулирование и поддержка развития рынка инноваций, наукоемкой продукции, в том числе наукоемкой продукции с высокой добавочной стоимостью;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63" w:name="100166"/>
      <w:bookmarkEnd w:id="163"/>
      <w:r w:rsidRPr="00193A8C">
        <w:rPr>
          <w:rFonts w:ascii="inherit" w:hAnsi="inherit" w:cs="Arial"/>
          <w:color w:val="000000"/>
          <w:sz w:val="26"/>
          <w:szCs w:val="26"/>
        </w:rPr>
        <w:lastRenderedPageBreak/>
        <w:t>формирование системы фундаментальных и прикладных научных исследований и ее государственная поддержка в интересах организационно-научного обеспечения реализации стратегических национальных приоритетов;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64" w:name="100167"/>
      <w:bookmarkEnd w:id="164"/>
      <w:r w:rsidRPr="00193A8C">
        <w:rPr>
          <w:rFonts w:ascii="inherit" w:hAnsi="inherit" w:cs="Arial"/>
          <w:color w:val="000000"/>
          <w:sz w:val="26"/>
          <w:szCs w:val="26"/>
        </w:rPr>
        <w:t xml:space="preserve">развитие перспективных высоких технологий (генная инженерия, робототехника, биологические, информационные и коммуникационные, когнитивные технологии, </w:t>
      </w:r>
      <w:proofErr w:type="spellStart"/>
      <w:r w:rsidRPr="00193A8C">
        <w:rPr>
          <w:rFonts w:ascii="inherit" w:hAnsi="inherit" w:cs="Arial"/>
          <w:color w:val="000000"/>
          <w:sz w:val="26"/>
          <w:szCs w:val="26"/>
        </w:rPr>
        <w:t>нанотехнологии</w:t>
      </w:r>
      <w:proofErr w:type="spellEnd"/>
      <w:r w:rsidRPr="00193A8C">
        <w:rPr>
          <w:rFonts w:ascii="inherit" w:hAnsi="inherit" w:cs="Arial"/>
          <w:color w:val="000000"/>
          <w:sz w:val="26"/>
          <w:szCs w:val="26"/>
        </w:rPr>
        <w:t xml:space="preserve">, </w:t>
      </w:r>
      <w:proofErr w:type="spellStart"/>
      <w:r w:rsidRPr="00193A8C">
        <w:rPr>
          <w:rFonts w:ascii="inherit" w:hAnsi="inherit" w:cs="Arial"/>
          <w:color w:val="000000"/>
          <w:sz w:val="26"/>
          <w:szCs w:val="26"/>
        </w:rPr>
        <w:t>природоподобные</w:t>
      </w:r>
      <w:proofErr w:type="spellEnd"/>
      <w:r w:rsidRPr="00193A8C">
        <w:rPr>
          <w:rFonts w:ascii="inherit" w:hAnsi="inherit" w:cs="Arial"/>
          <w:color w:val="000000"/>
          <w:sz w:val="26"/>
          <w:szCs w:val="26"/>
        </w:rPr>
        <w:t xml:space="preserve"> конвергентные технологии);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65" w:name="100168"/>
      <w:bookmarkEnd w:id="165"/>
      <w:r w:rsidRPr="00193A8C">
        <w:rPr>
          <w:rFonts w:ascii="inherit" w:hAnsi="inherit" w:cs="Arial"/>
          <w:color w:val="000000"/>
          <w:sz w:val="26"/>
          <w:szCs w:val="26"/>
        </w:rPr>
        <w:t xml:space="preserve">развитие взаимодействия образовательных организаций и научно-исследовательских центров с промышленными предприятиями, расширение практики </w:t>
      </w:r>
      <w:proofErr w:type="spellStart"/>
      <w:r w:rsidRPr="00193A8C">
        <w:rPr>
          <w:rFonts w:ascii="inherit" w:hAnsi="inherit" w:cs="Arial"/>
          <w:color w:val="000000"/>
          <w:sz w:val="26"/>
          <w:szCs w:val="26"/>
        </w:rPr>
        <w:t>софинансирования</w:t>
      </w:r>
      <w:proofErr w:type="spellEnd"/>
      <w:r w:rsidRPr="00193A8C">
        <w:rPr>
          <w:rFonts w:ascii="inherit" w:hAnsi="inherit" w:cs="Arial"/>
          <w:color w:val="000000"/>
          <w:sz w:val="26"/>
          <w:szCs w:val="26"/>
        </w:rPr>
        <w:t xml:space="preserve"> государством и субъектами предпринимательства долгосрочных фундаментальных научных исследований и программ с длительными сроками реализации;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66" w:name="100169"/>
      <w:bookmarkEnd w:id="166"/>
      <w:r w:rsidRPr="00193A8C">
        <w:rPr>
          <w:rFonts w:ascii="inherit" w:hAnsi="inherit" w:cs="Arial"/>
          <w:color w:val="000000"/>
          <w:sz w:val="26"/>
          <w:szCs w:val="26"/>
        </w:rPr>
        <w:t>повышение качества подготовки научных работников, инженеров, технических специалистов, способных решать задачи модернизации российской экономики на основе технологических инноваций, обеспечить развитие науки и образования, разработку конкурентоспособных технологий и образцов наукоемкой продукции, организацию наукоемкого производства;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67" w:name="100170"/>
      <w:bookmarkEnd w:id="167"/>
      <w:r w:rsidRPr="00193A8C">
        <w:rPr>
          <w:rFonts w:ascii="inherit" w:hAnsi="inherit" w:cs="Arial"/>
          <w:color w:val="000000"/>
          <w:sz w:val="26"/>
          <w:szCs w:val="26"/>
        </w:rPr>
        <w:t>развитие системы среднего профессионального образования в целях подготовки квалифицированных рабочих в соответствии с лучшими мировыми стандартами и передовыми технологиями;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68" w:name="100171"/>
      <w:bookmarkEnd w:id="168"/>
      <w:r w:rsidRPr="00193A8C">
        <w:rPr>
          <w:rFonts w:ascii="inherit" w:hAnsi="inherit" w:cs="Arial"/>
          <w:color w:val="000000"/>
          <w:sz w:val="26"/>
          <w:szCs w:val="26"/>
        </w:rPr>
        <w:t>создание благоприятных условий для научной деятельности;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69" w:name="100172"/>
      <w:bookmarkEnd w:id="169"/>
      <w:r w:rsidRPr="00193A8C">
        <w:rPr>
          <w:rFonts w:ascii="inherit" w:hAnsi="inherit" w:cs="Arial"/>
          <w:color w:val="000000"/>
          <w:sz w:val="26"/>
          <w:szCs w:val="26"/>
        </w:rPr>
        <w:t>обеспечение лидирующих позиций России в области фундаментального математического образования, физики, химии, биологии, технических наук, гуманитарных и социальных наук;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70" w:name="100173"/>
      <w:bookmarkEnd w:id="170"/>
      <w:r w:rsidRPr="00193A8C">
        <w:rPr>
          <w:rFonts w:ascii="inherit" w:hAnsi="inherit" w:cs="Arial"/>
          <w:color w:val="000000"/>
          <w:sz w:val="26"/>
          <w:szCs w:val="26"/>
        </w:rPr>
        <w:t>развитие междисциплинарных исследований;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71" w:name="100174"/>
      <w:bookmarkEnd w:id="171"/>
      <w:r w:rsidRPr="00193A8C">
        <w:rPr>
          <w:rFonts w:ascii="inherit" w:hAnsi="inherit" w:cs="Arial"/>
          <w:color w:val="000000"/>
          <w:sz w:val="26"/>
          <w:szCs w:val="26"/>
        </w:rPr>
        <w:t>повышение роли школы в воспитании молодежи как ответственных граждан России на основе традиционных российских духовно-нравственных и культурно-исторических ценностей, а также в профилактике экстремизма и радикальной идеологии;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72" w:name="100175"/>
      <w:bookmarkEnd w:id="172"/>
      <w:r w:rsidRPr="00193A8C">
        <w:rPr>
          <w:rFonts w:ascii="inherit" w:hAnsi="inherit" w:cs="Arial"/>
          <w:color w:val="000000"/>
          <w:sz w:val="26"/>
          <w:szCs w:val="26"/>
        </w:rPr>
        <w:t>повышение качества преподавания русского языка, литературы, отечественной истории, основ светской этики, традиционных религий;</w:t>
      </w:r>
    </w:p>
    <w:p w:rsidR="00477870" w:rsidRPr="00C874D9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b/>
          <w:color w:val="000000"/>
          <w:sz w:val="26"/>
          <w:szCs w:val="26"/>
        </w:rPr>
      </w:pPr>
      <w:bookmarkStart w:id="173" w:name="100176"/>
      <w:bookmarkEnd w:id="173"/>
      <w:r w:rsidRPr="00C874D9">
        <w:rPr>
          <w:rFonts w:ascii="inherit" w:hAnsi="inherit" w:cs="Arial"/>
          <w:b/>
          <w:color w:val="000000"/>
          <w:sz w:val="26"/>
          <w:szCs w:val="26"/>
        </w:rPr>
        <w:t>развитие системы поддержки талантливых детей, внешкольного дополнительного образования, детского технического и художественного творчества, решение проблем переполненности общеобразовательных организаций;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74" w:name="100177"/>
      <w:bookmarkEnd w:id="174"/>
      <w:r w:rsidRPr="00193A8C">
        <w:rPr>
          <w:rFonts w:ascii="inherit" w:hAnsi="inherit" w:cs="Arial"/>
          <w:color w:val="000000"/>
          <w:sz w:val="26"/>
          <w:szCs w:val="26"/>
        </w:rPr>
        <w:t xml:space="preserve">активное развитие международных связей в области науки и образования, наращивание экспорта качественных образовательных услуг, прежде всего </w:t>
      </w:r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в</w:t>
      </w:r>
      <w:proofErr w:type="gramEnd"/>
      <w:r w:rsidRPr="00193A8C">
        <w:rPr>
          <w:rFonts w:ascii="inherit" w:hAnsi="inherit" w:cs="Arial"/>
          <w:color w:val="000000"/>
          <w:sz w:val="26"/>
          <w:szCs w:val="26"/>
        </w:rPr>
        <w:t xml:space="preserve"> государства - участники Содружества Независимых Государств, повышение привлекательности образования на русском языке на мировом рынке образовательных услуг.</w:t>
      </w:r>
    </w:p>
    <w:p w:rsidR="00477870" w:rsidRPr="00193A8C" w:rsidRDefault="00477870" w:rsidP="00193A8C">
      <w:pPr>
        <w:pStyle w:val="pcenter"/>
        <w:spacing w:before="0" w:beforeAutospacing="0" w:after="0" w:afterAutospacing="0" w:line="330" w:lineRule="atLeast"/>
        <w:ind w:right="-284"/>
        <w:jc w:val="center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75" w:name="100178"/>
      <w:bookmarkEnd w:id="175"/>
      <w:r w:rsidRPr="00193A8C">
        <w:rPr>
          <w:rFonts w:ascii="inherit" w:hAnsi="inherit" w:cs="Arial"/>
          <w:color w:val="000000"/>
          <w:sz w:val="26"/>
          <w:szCs w:val="26"/>
        </w:rPr>
        <w:t>Здравоохранение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76" w:name="100179"/>
      <w:bookmarkEnd w:id="176"/>
      <w:r w:rsidRPr="00193A8C">
        <w:rPr>
          <w:rFonts w:ascii="inherit" w:hAnsi="inherit" w:cs="Arial"/>
          <w:color w:val="000000"/>
          <w:sz w:val="26"/>
          <w:szCs w:val="26"/>
        </w:rPr>
        <w:t>71. Развитие здравоохранения и укрепление здоровья населения Российской Федерации является важнейшим направлением обеспечения национальной безопасности, для реализации которого проводится долгосрочная государственная политика в сфере охраны здоровья граждан. Стратегическими целями такой политики являются: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77" w:name="100180"/>
      <w:bookmarkEnd w:id="177"/>
      <w:r w:rsidRPr="00193A8C">
        <w:rPr>
          <w:rFonts w:ascii="inherit" w:hAnsi="inherit" w:cs="Arial"/>
          <w:color w:val="000000"/>
          <w:sz w:val="26"/>
          <w:szCs w:val="26"/>
        </w:rPr>
        <w:lastRenderedPageBreak/>
        <w:t>увеличение продолжительности жизни, снижение уровня инвалидности и смертности населения, увеличение численности населения;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78" w:name="100181"/>
      <w:bookmarkEnd w:id="178"/>
      <w:r w:rsidRPr="00193A8C">
        <w:rPr>
          <w:rFonts w:ascii="inherit" w:hAnsi="inherit" w:cs="Arial"/>
          <w:color w:val="000000"/>
          <w:sz w:val="26"/>
          <w:szCs w:val="26"/>
        </w:rPr>
        <w:t>повышение доступности и качества медицинской помощи;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79" w:name="100182"/>
      <w:bookmarkEnd w:id="179"/>
      <w:r w:rsidRPr="00193A8C">
        <w:rPr>
          <w:rFonts w:ascii="inherit" w:hAnsi="inherit" w:cs="Arial"/>
          <w:color w:val="000000"/>
          <w:sz w:val="26"/>
          <w:szCs w:val="26"/>
        </w:rPr>
        <w:t>совершенствование вертикальной системы контроля качества, эффективности и безопасности лекарственных средств;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80" w:name="100183"/>
      <w:bookmarkEnd w:id="180"/>
      <w:r w:rsidRPr="00193A8C">
        <w:rPr>
          <w:rFonts w:ascii="inherit" w:hAnsi="inherit" w:cs="Arial"/>
          <w:color w:val="000000"/>
          <w:sz w:val="26"/>
          <w:szCs w:val="26"/>
        </w:rPr>
        <w:t>соблюдение прав граждан в сфере охраны здоровья и обеспечение связанных с этими правами государственных гарантий.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81" w:name="100184"/>
      <w:bookmarkEnd w:id="181"/>
      <w:r w:rsidRPr="00193A8C">
        <w:rPr>
          <w:rFonts w:ascii="inherit" w:hAnsi="inherit" w:cs="Arial"/>
          <w:color w:val="000000"/>
          <w:sz w:val="26"/>
          <w:szCs w:val="26"/>
        </w:rPr>
        <w:t xml:space="preserve">72. Угрозами национальной безопасности в сфере охраны здоровья граждан являются возникновение эпидемий и пандемий, массовое распространение таких заболеваний, как онкологические, </w:t>
      </w:r>
      <w:proofErr w:type="spellStart"/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сердечно-сосудистые</w:t>
      </w:r>
      <w:proofErr w:type="spellEnd"/>
      <w:proofErr w:type="gramEnd"/>
      <w:r w:rsidRPr="00193A8C">
        <w:rPr>
          <w:rFonts w:ascii="inherit" w:hAnsi="inherit" w:cs="Arial"/>
          <w:color w:val="000000"/>
          <w:sz w:val="26"/>
          <w:szCs w:val="26"/>
        </w:rPr>
        <w:t xml:space="preserve">, эндокринологические, ВИЧ-инфекции, туберкулез, наркомания и алкоголизм, увеличение случаев травм и отравлений, доступность </w:t>
      </w:r>
      <w:proofErr w:type="spellStart"/>
      <w:r w:rsidRPr="00193A8C">
        <w:rPr>
          <w:rFonts w:ascii="inherit" w:hAnsi="inherit" w:cs="Arial"/>
          <w:color w:val="000000"/>
          <w:sz w:val="26"/>
          <w:szCs w:val="26"/>
        </w:rPr>
        <w:t>психоактивных</w:t>
      </w:r>
      <w:proofErr w:type="spellEnd"/>
      <w:r w:rsidRPr="00193A8C">
        <w:rPr>
          <w:rFonts w:ascii="inherit" w:hAnsi="inherit" w:cs="Arial"/>
          <w:color w:val="000000"/>
          <w:sz w:val="26"/>
          <w:szCs w:val="26"/>
        </w:rPr>
        <w:t xml:space="preserve"> и психотропных веществ для незаконного потребления.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82" w:name="100185"/>
      <w:bookmarkEnd w:id="182"/>
      <w:r w:rsidRPr="00193A8C">
        <w:rPr>
          <w:rFonts w:ascii="inherit" w:hAnsi="inherit" w:cs="Arial"/>
          <w:color w:val="000000"/>
          <w:sz w:val="26"/>
          <w:szCs w:val="26"/>
        </w:rPr>
        <w:t xml:space="preserve">73. </w:t>
      </w:r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Факторами, негативно влияющими на национальную безопасность в сфере охраны здоровья граждан, являются недостатки в реализации государственной политики в сфере охраны здоровья граждан в части, касающейся обеспечения доступности медицинской помощи и реализации гарантий ее оказания населению, несовершенство действующей системы медицинского страхования, недостаточное финансирование системы высокотехнологичной медицинской помощи и низкий уровень квалификации медицинских работников, не полностью сформированная нормативно-правовая база в указанной сфере</w:t>
      </w:r>
      <w:proofErr w:type="gramEnd"/>
      <w:r w:rsidRPr="00193A8C">
        <w:rPr>
          <w:rFonts w:ascii="inherit" w:hAnsi="inherit" w:cs="Arial"/>
          <w:color w:val="000000"/>
          <w:sz w:val="26"/>
          <w:szCs w:val="26"/>
        </w:rPr>
        <w:t>.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83" w:name="100186"/>
      <w:bookmarkEnd w:id="183"/>
      <w:r w:rsidRPr="00193A8C">
        <w:rPr>
          <w:rFonts w:ascii="inherit" w:hAnsi="inherit" w:cs="Arial"/>
          <w:color w:val="000000"/>
          <w:sz w:val="26"/>
          <w:szCs w:val="26"/>
        </w:rPr>
        <w:t xml:space="preserve">74. Цели государственной политики в сфере охраны здоровья граждан заключаются в профилактике заболеваний, предотвращении </w:t>
      </w:r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роста заболеваний</w:t>
      </w:r>
      <w:proofErr w:type="gramEnd"/>
      <w:r w:rsidRPr="00193A8C">
        <w:rPr>
          <w:rFonts w:ascii="inherit" w:hAnsi="inherit" w:cs="Arial"/>
          <w:color w:val="000000"/>
          <w:sz w:val="26"/>
          <w:szCs w:val="26"/>
        </w:rPr>
        <w:t xml:space="preserve">, представляющих опасность для окружающих, повышении доступности для населения медицинской помощи, повышении эффективности и качества медицинских услуг, снижении уровня инвалидности, разработке и внедрении новых медицинских технологий и лекарственных средств. </w:t>
      </w:r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Для реализации государственной политики в этой сфере необходимо сформировать долговременную стратегию развития системы охраны здоровья граждан, усовершенствовать организационные основы здравоохранения и управления им, уточнить полномочия и ответственность в сфере охраны здоровья граждан федеральных органов государственной власти, органов государственной власти субъектов Российской Федерации и органов местного самоуправления, определить порядок взаимодействия органов управления здравоохранением, а также создать национальные научно-практические медицинские центры для</w:t>
      </w:r>
      <w:proofErr w:type="gramEnd"/>
      <w:r w:rsidRPr="00193A8C">
        <w:rPr>
          <w:rFonts w:ascii="inherit" w:hAnsi="inherit" w:cs="Arial"/>
          <w:color w:val="000000"/>
          <w:sz w:val="26"/>
          <w:szCs w:val="26"/>
        </w:rPr>
        <w:t xml:space="preserve"> профилактики и лечения социально значимых заболеваний.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84" w:name="100187"/>
      <w:bookmarkEnd w:id="184"/>
      <w:r w:rsidRPr="00193A8C">
        <w:rPr>
          <w:rFonts w:ascii="inherit" w:hAnsi="inherit" w:cs="Arial"/>
          <w:color w:val="000000"/>
          <w:sz w:val="26"/>
          <w:szCs w:val="26"/>
        </w:rPr>
        <w:t>75. В целях противодействия угрозам в сфере охраны здоровья граждан органы государственной власти и органы местного самоуправления во взаимодействии с институтами гражданского общества обеспечивают: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85" w:name="100188"/>
      <w:bookmarkEnd w:id="185"/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выполнение государственных гарантий бесплатного оказания гражданам медицинской помощи, повышение финансовой устойчивости системы обязательного медицинского страхования и завершение ее перехода на страховые принципы;</w:t>
      </w:r>
      <w:proofErr w:type="gramEnd"/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86" w:name="100189"/>
      <w:bookmarkEnd w:id="186"/>
      <w:r w:rsidRPr="00193A8C">
        <w:rPr>
          <w:rFonts w:ascii="inherit" w:hAnsi="inherit" w:cs="Arial"/>
          <w:color w:val="000000"/>
          <w:sz w:val="26"/>
          <w:szCs w:val="26"/>
        </w:rPr>
        <w:t xml:space="preserve">повышение эффективности нормативно-правового регулирования в области лицензирования медицинских услуг, контроль качества работы медицинских организаций, внедрение единых критериев оценки работы лечебно-профилактических </w:t>
      </w:r>
      <w:r w:rsidRPr="00193A8C">
        <w:rPr>
          <w:rFonts w:ascii="inherit" w:hAnsi="inherit" w:cs="Arial"/>
          <w:color w:val="000000"/>
          <w:sz w:val="26"/>
          <w:szCs w:val="26"/>
        </w:rPr>
        <w:lastRenderedPageBreak/>
        <w:t>учреждений на уровне субъектов Российской Федерации и муниципальных образований;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87" w:name="100190"/>
      <w:bookmarkEnd w:id="187"/>
      <w:r w:rsidRPr="00193A8C">
        <w:rPr>
          <w:rFonts w:ascii="inherit" w:hAnsi="inherit" w:cs="Arial"/>
          <w:color w:val="000000"/>
          <w:sz w:val="26"/>
          <w:szCs w:val="26"/>
        </w:rPr>
        <w:t>развитие профилактической медицины и первичной медико-санитарной помощи, внедрение новых организационных форм оказания медицинской помощи, в том числе в сельской местности и труднодоступных местностях;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88" w:name="100191"/>
      <w:bookmarkEnd w:id="188"/>
      <w:r w:rsidRPr="00193A8C">
        <w:rPr>
          <w:rFonts w:ascii="inherit" w:hAnsi="inherit" w:cs="Arial"/>
          <w:color w:val="000000"/>
          <w:sz w:val="26"/>
          <w:szCs w:val="26"/>
        </w:rPr>
        <w:t>повышение эффективности оказания специализированной, в том числе высокотехнологичной, медицинской помощи, скорой, в том числе скорой специализированной, медицинской помощи, совершенствование организации медицинской эвакуации;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89" w:name="100192"/>
      <w:bookmarkEnd w:id="189"/>
      <w:r w:rsidRPr="00193A8C">
        <w:rPr>
          <w:rFonts w:ascii="inherit" w:hAnsi="inherit" w:cs="Arial"/>
          <w:color w:val="000000"/>
          <w:sz w:val="26"/>
          <w:szCs w:val="26"/>
        </w:rPr>
        <w:t>развитие службы охраны материнства и детства;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90" w:name="100193"/>
      <w:bookmarkEnd w:id="190"/>
      <w:r w:rsidRPr="00193A8C">
        <w:rPr>
          <w:rFonts w:ascii="inherit" w:hAnsi="inherit" w:cs="Arial"/>
          <w:color w:val="000000"/>
          <w:sz w:val="26"/>
          <w:szCs w:val="26"/>
        </w:rPr>
        <w:t>развитие паллиативной медицинской помощи, в том числе детям;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91" w:name="100194"/>
      <w:bookmarkEnd w:id="191"/>
      <w:r w:rsidRPr="00193A8C">
        <w:rPr>
          <w:rFonts w:ascii="inherit" w:hAnsi="inherit" w:cs="Arial"/>
          <w:color w:val="000000"/>
          <w:sz w:val="26"/>
          <w:szCs w:val="26"/>
        </w:rPr>
        <w:t>развитие и внедрение инновационных методов диагностики, профилактики и лечения, а также создание основ персонализированной медицины;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92" w:name="100195"/>
      <w:bookmarkEnd w:id="192"/>
      <w:r w:rsidRPr="00193A8C">
        <w:rPr>
          <w:rFonts w:ascii="inherit" w:hAnsi="inherit" w:cs="Arial"/>
          <w:color w:val="000000"/>
          <w:sz w:val="26"/>
          <w:szCs w:val="26"/>
        </w:rPr>
        <w:t>ускоренное развитие фундаментальных и прикладных научных исследований в интересах здравоохранения, а также внедрение их результатов;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93" w:name="100196"/>
      <w:bookmarkEnd w:id="193"/>
      <w:r w:rsidRPr="00193A8C">
        <w:rPr>
          <w:rFonts w:ascii="inherit" w:hAnsi="inherit" w:cs="Arial"/>
          <w:color w:val="000000"/>
          <w:sz w:val="26"/>
          <w:szCs w:val="26"/>
        </w:rPr>
        <w:t>внедрение современных информационных и коммуникационных технологий;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94" w:name="100197"/>
      <w:bookmarkEnd w:id="194"/>
      <w:r w:rsidRPr="00193A8C">
        <w:rPr>
          <w:rFonts w:ascii="inherit" w:hAnsi="inherit" w:cs="Arial"/>
          <w:color w:val="000000"/>
          <w:sz w:val="26"/>
          <w:szCs w:val="26"/>
        </w:rPr>
        <w:t>создание условий для развития фармацевтической отрасли, преодоления ее сырьевой и технологической зависимости от зарубежных поставщиков, а также доступность качественных, эффективных и безопасных лекарственных средств;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95" w:name="100198"/>
      <w:bookmarkEnd w:id="195"/>
      <w:r w:rsidRPr="00193A8C">
        <w:rPr>
          <w:rFonts w:ascii="inherit" w:hAnsi="inherit" w:cs="Arial"/>
          <w:color w:val="000000"/>
          <w:sz w:val="26"/>
          <w:szCs w:val="26"/>
        </w:rPr>
        <w:t>развитие системы мониторинга биологической обстановки на территории Российской Федерации;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96" w:name="100199"/>
      <w:bookmarkEnd w:id="196"/>
      <w:r w:rsidRPr="00193A8C">
        <w:rPr>
          <w:rFonts w:ascii="inherit" w:hAnsi="inherit" w:cs="Arial"/>
          <w:color w:val="000000"/>
          <w:sz w:val="26"/>
          <w:szCs w:val="26"/>
        </w:rPr>
        <w:t>развитие медицинской реабилитации населения и совершенствование системы санаторно-курортного лечения, в том числе детей;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97" w:name="100200"/>
      <w:bookmarkEnd w:id="197"/>
      <w:r w:rsidRPr="00193A8C">
        <w:rPr>
          <w:rFonts w:ascii="inherit" w:hAnsi="inherit" w:cs="Arial"/>
          <w:color w:val="000000"/>
          <w:sz w:val="26"/>
          <w:szCs w:val="26"/>
        </w:rPr>
        <w:t>подготовку специалистов в сфере охраны здоровья граждан в достаточном количестве, повышение качества такой подготовки, а также создание системы непрерывного медицинского образования;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98" w:name="100201"/>
      <w:bookmarkEnd w:id="198"/>
      <w:r w:rsidRPr="00193A8C">
        <w:rPr>
          <w:rFonts w:ascii="inherit" w:hAnsi="inherit" w:cs="Arial"/>
          <w:color w:val="000000"/>
          <w:sz w:val="26"/>
          <w:szCs w:val="26"/>
        </w:rPr>
        <w:t>возрождение традиций милосердия;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199" w:name="100202"/>
      <w:bookmarkEnd w:id="199"/>
      <w:r w:rsidRPr="00193A8C">
        <w:rPr>
          <w:rFonts w:ascii="inherit" w:hAnsi="inherit" w:cs="Arial"/>
          <w:color w:val="000000"/>
          <w:sz w:val="26"/>
          <w:szCs w:val="26"/>
        </w:rPr>
        <w:t>широкое внедрение инструментов государственно-частного партнерства в сфере охраны здоровья граждан;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00" w:name="100203"/>
      <w:bookmarkEnd w:id="200"/>
      <w:r w:rsidRPr="00193A8C">
        <w:rPr>
          <w:rFonts w:ascii="inherit" w:hAnsi="inherit" w:cs="Arial"/>
          <w:color w:val="000000"/>
          <w:sz w:val="26"/>
          <w:szCs w:val="26"/>
        </w:rPr>
        <w:t>повышение конкурентоспособности российского здравоохранения на мировом рынке.</w:t>
      </w:r>
    </w:p>
    <w:p w:rsidR="00477870" w:rsidRPr="00193A8C" w:rsidRDefault="00477870" w:rsidP="00193A8C">
      <w:pPr>
        <w:pStyle w:val="pcenter"/>
        <w:spacing w:before="0" w:beforeAutospacing="0" w:after="0" w:afterAutospacing="0" w:line="330" w:lineRule="atLeast"/>
        <w:ind w:right="-284"/>
        <w:jc w:val="center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01" w:name="100204"/>
      <w:bookmarkEnd w:id="201"/>
      <w:r w:rsidRPr="00193A8C">
        <w:rPr>
          <w:rFonts w:ascii="inherit" w:hAnsi="inherit" w:cs="Arial"/>
          <w:color w:val="000000"/>
          <w:sz w:val="26"/>
          <w:szCs w:val="26"/>
        </w:rPr>
        <w:t>Культура</w:t>
      </w:r>
    </w:p>
    <w:p w:rsidR="00477870" w:rsidRPr="00C874D9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b/>
          <w:color w:val="000000"/>
          <w:sz w:val="26"/>
          <w:szCs w:val="26"/>
        </w:rPr>
      </w:pPr>
      <w:bookmarkStart w:id="202" w:name="100205"/>
      <w:bookmarkEnd w:id="202"/>
      <w:r w:rsidRPr="00193A8C">
        <w:rPr>
          <w:rFonts w:ascii="inherit" w:hAnsi="inherit" w:cs="Arial"/>
          <w:color w:val="000000"/>
          <w:sz w:val="26"/>
          <w:szCs w:val="26"/>
        </w:rPr>
        <w:t xml:space="preserve">76. </w:t>
      </w:r>
      <w:r w:rsidRPr="00C874D9">
        <w:rPr>
          <w:rFonts w:ascii="inherit" w:hAnsi="inherit" w:cs="Arial"/>
          <w:b/>
          <w:color w:val="000000"/>
          <w:sz w:val="26"/>
          <w:szCs w:val="26"/>
        </w:rPr>
        <w:t>Стратегическими целями обеспечения национальной безопасности в области культуры являются:</w:t>
      </w:r>
    </w:p>
    <w:p w:rsidR="00477870" w:rsidRPr="00C2245E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b/>
          <w:color w:val="000000"/>
          <w:sz w:val="26"/>
          <w:szCs w:val="26"/>
        </w:rPr>
      </w:pPr>
      <w:bookmarkStart w:id="203" w:name="100206"/>
      <w:bookmarkEnd w:id="203"/>
      <w:r w:rsidRPr="00C2245E">
        <w:rPr>
          <w:rFonts w:ascii="inherit" w:hAnsi="inherit" w:cs="Arial"/>
          <w:b/>
          <w:color w:val="000000"/>
          <w:sz w:val="26"/>
          <w:szCs w:val="26"/>
        </w:rPr>
        <w:t>сохранение и приумножение традиционных российских духовно-нравственных ценностей как основы российского общества, воспитание детей и молодежи в духе гражданственности;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04" w:name="100207"/>
      <w:bookmarkEnd w:id="204"/>
      <w:r w:rsidRPr="00193A8C">
        <w:rPr>
          <w:rFonts w:ascii="inherit" w:hAnsi="inherit" w:cs="Arial"/>
          <w:color w:val="000000"/>
          <w:sz w:val="26"/>
          <w:szCs w:val="26"/>
        </w:rPr>
        <w:t>сохранение и развитие общероссийской идентичности народов Российской Федерации, единого культурного пространства страны;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05" w:name="100208"/>
      <w:bookmarkEnd w:id="205"/>
      <w:r w:rsidRPr="00193A8C">
        <w:rPr>
          <w:rFonts w:ascii="inherit" w:hAnsi="inherit" w:cs="Arial"/>
          <w:color w:val="000000"/>
          <w:sz w:val="26"/>
          <w:szCs w:val="26"/>
        </w:rPr>
        <w:t>повышение роли России в мировом гуманитарном и культурном пространстве.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06" w:name="100209"/>
      <w:bookmarkEnd w:id="206"/>
      <w:r w:rsidRPr="00193A8C">
        <w:rPr>
          <w:rFonts w:ascii="inherit" w:hAnsi="inherit" w:cs="Arial"/>
          <w:color w:val="000000"/>
          <w:sz w:val="26"/>
          <w:szCs w:val="26"/>
        </w:rPr>
        <w:t>77. Основой общероссийской идентичности народов Российской Федерации является исторически сложившаяся система единых духовно-нравственных и культурно-исторических ценностей, а также самобытные культуры многонационального народа Российской Федерации как неотъемлемая часть российской культуры.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07" w:name="100210"/>
      <w:bookmarkEnd w:id="207"/>
      <w:r w:rsidRPr="00193A8C">
        <w:rPr>
          <w:rFonts w:ascii="inherit" w:hAnsi="inherit" w:cs="Arial"/>
          <w:color w:val="000000"/>
          <w:sz w:val="26"/>
          <w:szCs w:val="26"/>
        </w:rPr>
        <w:lastRenderedPageBreak/>
        <w:t xml:space="preserve">78. </w:t>
      </w:r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Родины.</w:t>
      </w:r>
      <w:proofErr w:type="gramEnd"/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08" w:name="100211"/>
      <w:bookmarkEnd w:id="208"/>
      <w:r w:rsidRPr="00193A8C">
        <w:rPr>
          <w:rFonts w:ascii="inherit" w:hAnsi="inherit" w:cs="Arial"/>
          <w:color w:val="000000"/>
          <w:sz w:val="26"/>
          <w:szCs w:val="26"/>
        </w:rPr>
        <w:t xml:space="preserve">79. </w:t>
      </w:r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Угрозами национальной безопасности в области культуры являются размывание традиционных российских духовно-нравственных ценностей и ослабление единства многонационального народа Российской Федерации путем внешней культурной и информационной экспансии (включая распространение низкокачественной продукции массовой культуры), пропаганды вседозволенности и насилия, расовой, национальной и религиозной нетерпимости, а также снижение роли русского языка в мире, качества его преподавания в России и за рубежом, попытки фальсификации российской и</w:t>
      </w:r>
      <w:proofErr w:type="gramEnd"/>
      <w:r w:rsidRPr="00193A8C">
        <w:rPr>
          <w:rFonts w:ascii="inherit" w:hAnsi="inherit" w:cs="Arial"/>
          <w:color w:val="000000"/>
          <w:sz w:val="26"/>
          <w:szCs w:val="26"/>
        </w:rPr>
        <w:t xml:space="preserve"> мировой истории, противоправные посягательства на объекты культуры.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09" w:name="100212"/>
      <w:bookmarkEnd w:id="209"/>
      <w:r w:rsidRPr="00193A8C">
        <w:rPr>
          <w:rFonts w:ascii="inherit" w:hAnsi="inherit" w:cs="Arial"/>
          <w:color w:val="000000"/>
          <w:sz w:val="26"/>
          <w:szCs w:val="26"/>
        </w:rPr>
        <w:t xml:space="preserve">80. </w:t>
      </w:r>
      <w:proofErr w:type="gramStart"/>
      <w:r w:rsidRPr="003574A0">
        <w:rPr>
          <w:rFonts w:ascii="inherit" w:hAnsi="inherit" w:cs="Arial"/>
          <w:b/>
          <w:color w:val="000000"/>
          <w:sz w:val="26"/>
          <w:szCs w:val="26"/>
        </w:rPr>
        <w:t>Для достижения стратегических целей обеспечения национальной безопасности в области культуры реализуются государственная культурная политика и государственная национальная политика, которые направлены на укрепление и приумножение традиционных российских духовно-нравственных ценностей,</w:t>
      </w:r>
      <w:r w:rsidRPr="00193A8C">
        <w:rPr>
          <w:rFonts w:ascii="inherit" w:hAnsi="inherit" w:cs="Arial"/>
          <w:color w:val="000000"/>
          <w:sz w:val="26"/>
          <w:szCs w:val="26"/>
        </w:rPr>
        <w:t xml:space="preserve"> обеспечение национальной, религиозной, расовой терпимости, на воспитание взаимного уважения народов Российской Федерации, а также на развитие межнациональных и межрегиональных культурных связей.</w:t>
      </w:r>
      <w:proofErr w:type="gramEnd"/>
      <w:r w:rsidRPr="00193A8C">
        <w:rPr>
          <w:rFonts w:ascii="inherit" w:hAnsi="inherit" w:cs="Arial"/>
          <w:color w:val="000000"/>
          <w:sz w:val="26"/>
          <w:szCs w:val="26"/>
        </w:rPr>
        <w:t xml:space="preserve"> Усиливается координация деятельности заинтересованных федеральных органов исполнительной власти и Российской академии наук по реализации государственной культурной политики.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10" w:name="100213"/>
      <w:bookmarkEnd w:id="210"/>
      <w:r w:rsidRPr="00193A8C">
        <w:rPr>
          <w:rFonts w:ascii="inherit" w:hAnsi="inherit" w:cs="Arial"/>
          <w:color w:val="000000"/>
          <w:sz w:val="26"/>
          <w:szCs w:val="26"/>
        </w:rPr>
        <w:t xml:space="preserve">81. </w:t>
      </w:r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Особое значение для укрепления национальной безопасности в области культуры имеет проведение государственной политики по реализации функции русского языка как государственного языка Российской Федерации, средства обеспечения государственной целостности страны и межнационального общения народов Российской Федерации, основы развития интеграционных процессов на постсоветском пространстве и средства удовлетворения языковых и культурных потребностей соотечественников за рубежом.</w:t>
      </w:r>
      <w:proofErr w:type="gramEnd"/>
      <w:r w:rsidRPr="00193A8C">
        <w:rPr>
          <w:rFonts w:ascii="inherit" w:hAnsi="inherit" w:cs="Arial"/>
          <w:color w:val="000000"/>
          <w:sz w:val="26"/>
          <w:szCs w:val="26"/>
        </w:rPr>
        <w:t xml:space="preserve"> Россия реализует программы поддержки изучения русского языка и культуры в государствах - участниках Содружества Независимых Госуда</w:t>
      </w:r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рств дл</w:t>
      </w:r>
      <w:proofErr w:type="gramEnd"/>
      <w:r w:rsidRPr="00193A8C">
        <w:rPr>
          <w:rFonts w:ascii="inherit" w:hAnsi="inherit" w:cs="Arial"/>
          <w:color w:val="000000"/>
          <w:sz w:val="26"/>
          <w:szCs w:val="26"/>
        </w:rPr>
        <w:t>я ускорения процессов евразийской интеграции.</w:t>
      </w:r>
    </w:p>
    <w:p w:rsidR="00477870" w:rsidRPr="001B7346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b/>
          <w:color w:val="000000"/>
          <w:sz w:val="26"/>
          <w:szCs w:val="26"/>
        </w:rPr>
      </w:pPr>
      <w:bookmarkStart w:id="211" w:name="100214"/>
      <w:bookmarkEnd w:id="211"/>
      <w:r w:rsidRPr="00193A8C">
        <w:rPr>
          <w:rFonts w:ascii="inherit" w:hAnsi="inherit" w:cs="Arial"/>
          <w:color w:val="000000"/>
          <w:sz w:val="26"/>
          <w:szCs w:val="26"/>
        </w:rPr>
        <w:t xml:space="preserve">82. </w:t>
      </w:r>
      <w:r w:rsidRPr="001B7346">
        <w:rPr>
          <w:rFonts w:ascii="inherit" w:hAnsi="inherit" w:cs="Arial"/>
          <w:b/>
          <w:color w:val="000000"/>
          <w:sz w:val="26"/>
          <w:szCs w:val="26"/>
        </w:rPr>
        <w:t>Укреплению национальной безопасности в области культуры способствуют:</w:t>
      </w:r>
    </w:p>
    <w:p w:rsidR="00477870" w:rsidRPr="001B7346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b/>
          <w:color w:val="000000"/>
          <w:sz w:val="26"/>
          <w:szCs w:val="26"/>
        </w:rPr>
      </w:pPr>
      <w:bookmarkStart w:id="212" w:name="100215"/>
      <w:bookmarkEnd w:id="212"/>
      <w:r w:rsidRPr="001B7346">
        <w:rPr>
          <w:rFonts w:ascii="inherit" w:hAnsi="inherit" w:cs="Arial"/>
          <w:b/>
          <w:color w:val="000000"/>
          <w:sz w:val="26"/>
          <w:szCs w:val="26"/>
        </w:rPr>
        <w:t>признание первостепенной роли культуры в сохранении и приумножении традиционных российских духовно-нравственных и культурных ценностей, укреплении единства многонационального народа Российской Федерации;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13" w:name="100216"/>
      <w:bookmarkEnd w:id="213"/>
      <w:r w:rsidRPr="00193A8C">
        <w:rPr>
          <w:rFonts w:ascii="inherit" w:hAnsi="inherit" w:cs="Arial"/>
          <w:color w:val="000000"/>
          <w:sz w:val="26"/>
          <w:szCs w:val="26"/>
        </w:rPr>
        <w:t>обеспечение культурного суверенитета Российской Федерации посредством принятия мер по защите российского общества от внешней идейно-ценностной экспансии и деструктивного информационно-психологического воздействия, осуществление контроля в информационной сфере и недопущение распространения продукции экстремистского содержания, пропаганды насилия, расовой, религиозной и межнациональной нетерпимости;</w:t>
      </w:r>
    </w:p>
    <w:p w:rsidR="00477870" w:rsidRPr="001B7346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b/>
          <w:color w:val="000000"/>
          <w:sz w:val="26"/>
          <w:szCs w:val="26"/>
        </w:rPr>
      </w:pPr>
      <w:bookmarkStart w:id="214" w:name="100217"/>
      <w:bookmarkEnd w:id="214"/>
      <w:r w:rsidRPr="001B7346">
        <w:rPr>
          <w:rFonts w:ascii="inherit" w:hAnsi="inherit" w:cs="Arial"/>
          <w:b/>
          <w:color w:val="000000"/>
          <w:sz w:val="26"/>
          <w:szCs w:val="26"/>
        </w:rPr>
        <w:lastRenderedPageBreak/>
        <w:t>создание системы духовно-нравственного и патриотического воспитания граждан, внедрение принципов духовно-нравственного развития в систему образования, молодежную и национальную политику, расширение культурно-просветительской деятельности;</w:t>
      </w:r>
    </w:p>
    <w:p w:rsidR="00477870" w:rsidRPr="001B7346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b/>
          <w:color w:val="000000"/>
          <w:sz w:val="26"/>
          <w:szCs w:val="26"/>
        </w:rPr>
      </w:pPr>
      <w:bookmarkStart w:id="215" w:name="100218"/>
      <w:bookmarkEnd w:id="215"/>
      <w:r w:rsidRPr="001B7346">
        <w:rPr>
          <w:rFonts w:ascii="inherit" w:hAnsi="inherit" w:cs="Arial"/>
          <w:b/>
          <w:color w:val="000000"/>
          <w:sz w:val="26"/>
          <w:szCs w:val="26"/>
        </w:rPr>
        <w:t>улучшение материально-технической базы организаций культуры, создание условий для организации досуга, стимулирования творческого развития и художественного образования граждан;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16" w:name="100219"/>
      <w:bookmarkEnd w:id="216"/>
      <w:r w:rsidRPr="00193A8C">
        <w:rPr>
          <w:rFonts w:ascii="inherit" w:hAnsi="inherit" w:cs="Arial"/>
          <w:color w:val="000000"/>
          <w:sz w:val="26"/>
          <w:szCs w:val="26"/>
        </w:rPr>
        <w:t>развитие внутреннего культурно-познавательного туризма;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17" w:name="100220"/>
      <w:bookmarkEnd w:id="217"/>
      <w:r w:rsidRPr="00193A8C">
        <w:rPr>
          <w:rFonts w:ascii="inherit" w:hAnsi="inherit" w:cs="Arial"/>
          <w:color w:val="000000"/>
          <w:sz w:val="26"/>
          <w:szCs w:val="26"/>
        </w:rPr>
        <w:t xml:space="preserve">формирование государственного заказа на создание кинематографической и печатной продукции, телерадиопрограмм и </w:t>
      </w:r>
      <w:proofErr w:type="spellStart"/>
      <w:r w:rsidRPr="00193A8C">
        <w:rPr>
          <w:rFonts w:ascii="inherit" w:hAnsi="inherit" w:cs="Arial"/>
          <w:color w:val="000000"/>
          <w:sz w:val="26"/>
          <w:szCs w:val="26"/>
        </w:rPr>
        <w:t>интернет-ресурсов</w:t>
      </w:r>
      <w:proofErr w:type="spellEnd"/>
      <w:r w:rsidRPr="00193A8C">
        <w:rPr>
          <w:rFonts w:ascii="inherit" w:hAnsi="inherit" w:cs="Arial"/>
          <w:color w:val="000000"/>
          <w:sz w:val="26"/>
          <w:szCs w:val="26"/>
        </w:rPr>
        <w:t>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18" w:name="100221"/>
      <w:bookmarkEnd w:id="218"/>
      <w:r w:rsidRPr="00193A8C">
        <w:rPr>
          <w:rFonts w:ascii="inherit" w:hAnsi="inherit" w:cs="Arial"/>
          <w:color w:val="000000"/>
          <w:sz w:val="26"/>
          <w:szCs w:val="26"/>
        </w:rPr>
        <w:t xml:space="preserve">усиление государственного </w:t>
      </w:r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контроля за</w:t>
      </w:r>
      <w:proofErr w:type="gramEnd"/>
      <w:r w:rsidRPr="00193A8C">
        <w:rPr>
          <w:rFonts w:ascii="inherit" w:hAnsi="inherit" w:cs="Arial"/>
          <w:color w:val="000000"/>
          <w:sz w:val="26"/>
          <w:szCs w:val="26"/>
        </w:rPr>
        <w:t xml:space="preserve"> состоянием объектов культурного наследия (памятников истории и культуры), повышение ответственности за нарушение требований их сохранения, использования и государственной охраны;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19" w:name="100222"/>
      <w:bookmarkEnd w:id="219"/>
      <w:r w:rsidRPr="00193A8C">
        <w:rPr>
          <w:rFonts w:ascii="inherit" w:hAnsi="inherit" w:cs="Arial"/>
          <w:color w:val="000000"/>
          <w:sz w:val="26"/>
          <w:szCs w:val="26"/>
        </w:rPr>
        <w:t>совершенствование системы подготовки специалистов в области истории и культуры, а также их социального обеспечения;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20" w:name="100223"/>
      <w:bookmarkEnd w:id="220"/>
      <w:r w:rsidRPr="00193A8C">
        <w:rPr>
          <w:rFonts w:ascii="inherit" w:hAnsi="inherit" w:cs="Arial"/>
          <w:color w:val="000000"/>
          <w:sz w:val="26"/>
          <w:szCs w:val="26"/>
        </w:rPr>
        <w:t>развитие общей гуманитарной и информационно-телекоммуникационной среды на территориях государств - участников Содружества Независимых Государств и в сопредельных регионах;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21" w:name="100224"/>
      <w:bookmarkEnd w:id="221"/>
      <w:r w:rsidRPr="00193A8C">
        <w:rPr>
          <w:rFonts w:ascii="inherit" w:hAnsi="inherit" w:cs="Arial"/>
          <w:color w:val="000000"/>
          <w:sz w:val="26"/>
          <w:szCs w:val="26"/>
        </w:rPr>
        <w:t>использование культурного потенциала России в интересах многостороннего международного сотрудничества.</w:t>
      </w:r>
    </w:p>
    <w:p w:rsidR="00477870" w:rsidRPr="00193A8C" w:rsidRDefault="00477870" w:rsidP="00193A8C">
      <w:pPr>
        <w:pStyle w:val="pcenter"/>
        <w:spacing w:before="0" w:beforeAutospacing="0" w:after="0" w:afterAutospacing="0" w:line="330" w:lineRule="atLeast"/>
        <w:ind w:right="-284"/>
        <w:jc w:val="center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22" w:name="100225"/>
      <w:bookmarkEnd w:id="222"/>
      <w:r w:rsidRPr="00193A8C">
        <w:rPr>
          <w:rFonts w:ascii="inherit" w:hAnsi="inherit" w:cs="Arial"/>
          <w:color w:val="000000"/>
          <w:sz w:val="26"/>
          <w:szCs w:val="26"/>
        </w:rPr>
        <w:t>Экология живых систем и рациональное природопользование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23" w:name="100226"/>
      <w:bookmarkEnd w:id="223"/>
      <w:r w:rsidRPr="00193A8C">
        <w:rPr>
          <w:rFonts w:ascii="inherit" w:hAnsi="inherit" w:cs="Arial"/>
          <w:color w:val="000000"/>
          <w:sz w:val="26"/>
          <w:szCs w:val="26"/>
        </w:rPr>
        <w:t>83. Стратегическими целями обеспечения экологической безопасности и рационального природопользования являются: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24" w:name="100227"/>
      <w:bookmarkEnd w:id="224"/>
      <w:r w:rsidRPr="00193A8C">
        <w:rPr>
          <w:rFonts w:ascii="inherit" w:hAnsi="inherit" w:cs="Arial"/>
          <w:color w:val="000000"/>
          <w:sz w:val="26"/>
          <w:szCs w:val="26"/>
        </w:rPr>
        <w:t>сохранение и восстановление природных систем, обеспечение качества окружающей среды, необходимого для жизни человека и устойчивого развития экономики;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25" w:name="100228"/>
      <w:bookmarkEnd w:id="225"/>
      <w:r w:rsidRPr="00193A8C">
        <w:rPr>
          <w:rFonts w:ascii="inherit" w:hAnsi="inherit" w:cs="Arial"/>
          <w:color w:val="000000"/>
          <w:sz w:val="26"/>
          <w:szCs w:val="26"/>
        </w:rPr>
        <w:t>ликвидация экологического ущерба от хозяйственной деятельности в условиях возрастающей экономической активности и глобальных изменений климата.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26" w:name="100229"/>
      <w:bookmarkEnd w:id="226"/>
      <w:r w:rsidRPr="00193A8C">
        <w:rPr>
          <w:rFonts w:ascii="inherit" w:hAnsi="inherit" w:cs="Arial"/>
          <w:color w:val="000000"/>
          <w:sz w:val="26"/>
          <w:szCs w:val="26"/>
        </w:rPr>
        <w:t xml:space="preserve">84. </w:t>
      </w:r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На состояние экологической безопасности негативное влияние оказывают истощение запасов минерально-сырьевых, водных и биологических ресурсов, в том числе в результате неэффективного и "хищнического" природопользования, преобладание в экономике добывающих и ресурсоемких отраслей, большой удельный вес теневой экономики в сфере использования природных ресурсов, наличие экологически неблагополучных территорий, характеризующихся высокой степенью загрязнения и деградации природных комплексов.</w:t>
      </w:r>
      <w:proofErr w:type="gramEnd"/>
      <w:r w:rsidRPr="00193A8C">
        <w:rPr>
          <w:rFonts w:ascii="inherit" w:hAnsi="inherit" w:cs="Arial"/>
          <w:color w:val="000000"/>
          <w:sz w:val="26"/>
          <w:szCs w:val="26"/>
        </w:rPr>
        <w:t xml:space="preserve"> </w:t>
      </w:r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Проблемы в области экологии обостряются в связи с наличием значительного количества экологически опасных производств, нехваткой мощностей по очистке атмосферных выбросов, промышленных и городских сточных вод, по обработке, обезвреживанию, утилизации, размещению и переработке твердых отходов производства и потребления, а также в связи с загрязнением окружающей среды, вызванным трансграничным переносом токсичных веществ, возбудителей инфекционных заболеваний и радиоактивных веществ с территорий других государств</w:t>
      </w:r>
      <w:proofErr w:type="gramEnd"/>
      <w:r w:rsidRPr="00193A8C">
        <w:rPr>
          <w:rFonts w:ascii="inherit" w:hAnsi="inherit" w:cs="Arial"/>
          <w:color w:val="000000"/>
          <w:sz w:val="26"/>
          <w:szCs w:val="26"/>
        </w:rPr>
        <w:t xml:space="preserve">. Усилению действия этих факторов способствует недостаточная эффективность государственного </w:t>
      </w:r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контроля за</w:t>
      </w:r>
      <w:proofErr w:type="gramEnd"/>
      <w:r w:rsidRPr="00193A8C">
        <w:rPr>
          <w:rFonts w:ascii="inherit" w:hAnsi="inherit" w:cs="Arial"/>
          <w:color w:val="000000"/>
          <w:sz w:val="26"/>
          <w:szCs w:val="26"/>
        </w:rPr>
        <w:t xml:space="preserve"> состоянием окружающей среды и соблюдением </w:t>
      </w:r>
      <w:r w:rsidRPr="00193A8C">
        <w:rPr>
          <w:rFonts w:ascii="inherit" w:hAnsi="inherit" w:cs="Arial"/>
          <w:color w:val="000000"/>
          <w:sz w:val="26"/>
          <w:szCs w:val="26"/>
        </w:rPr>
        <w:lastRenderedPageBreak/>
        <w:t>экологических нормативов хозяйствующими субъектами, а также низкий уровень экологического образования и экологической культуры населения.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27" w:name="100230"/>
      <w:bookmarkEnd w:id="227"/>
      <w:r w:rsidRPr="00193A8C">
        <w:rPr>
          <w:rFonts w:ascii="inherit" w:hAnsi="inherit" w:cs="Arial"/>
          <w:color w:val="000000"/>
          <w:sz w:val="26"/>
          <w:szCs w:val="26"/>
        </w:rPr>
        <w:t>85. Достижение стратегических целей экологической безопасности и рационального природопользования осуществляется путем формирования и реализации долговременной государственной политики, направленной на защиту и воспроизводство природно-экологического потенциала Российской Федерации, повышение уровня экологического образования и экологической культуры граждан.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28" w:name="100231"/>
      <w:bookmarkEnd w:id="228"/>
      <w:r w:rsidRPr="00193A8C">
        <w:rPr>
          <w:rFonts w:ascii="inherit" w:hAnsi="inherit" w:cs="Arial"/>
          <w:color w:val="000000"/>
          <w:sz w:val="26"/>
          <w:szCs w:val="26"/>
        </w:rPr>
        <w:t>86. В целях противодействия угрозам в области экологической безопасности и рационального природопользования органы государственной власти и органы местного самоуправления во взаимодействии с институтами гражданского общества принимают меры, направленные: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29" w:name="100232"/>
      <w:bookmarkEnd w:id="229"/>
      <w:r w:rsidRPr="00193A8C">
        <w:rPr>
          <w:rFonts w:ascii="inherit" w:hAnsi="inherit" w:cs="Arial"/>
          <w:color w:val="000000"/>
          <w:sz w:val="26"/>
          <w:szCs w:val="26"/>
        </w:rPr>
        <w:t>на стимулирование внедрения инновационных технологий и развития экологически безопасных производств;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30" w:name="100233"/>
      <w:bookmarkEnd w:id="230"/>
      <w:r w:rsidRPr="00193A8C">
        <w:rPr>
          <w:rFonts w:ascii="inherit" w:hAnsi="inherit" w:cs="Arial"/>
          <w:color w:val="000000"/>
          <w:sz w:val="26"/>
          <w:szCs w:val="26"/>
        </w:rPr>
        <w:t>на развитие индустрии утилизации и вторичного использования отходов производства и потребления;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31" w:name="100234"/>
      <w:bookmarkEnd w:id="231"/>
      <w:r w:rsidRPr="00193A8C">
        <w:rPr>
          <w:rFonts w:ascii="inherit" w:hAnsi="inherit" w:cs="Arial"/>
          <w:color w:val="000000"/>
          <w:sz w:val="26"/>
          <w:szCs w:val="26"/>
        </w:rPr>
        <w:t>на создание удовлетворяющих современным экологическим стандартам полигонов для размещения, утилизации и переработки твердых отходов производства и потребления;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32" w:name="100235"/>
      <w:bookmarkEnd w:id="232"/>
      <w:r w:rsidRPr="00193A8C">
        <w:rPr>
          <w:rFonts w:ascii="inherit" w:hAnsi="inherit" w:cs="Arial"/>
          <w:color w:val="000000"/>
          <w:sz w:val="26"/>
          <w:szCs w:val="26"/>
        </w:rPr>
        <w:t>на строительство и модернизацию очистных сооружений, а также внедрение технологий по снижению объема выбросов вредных веществ и сточных вод;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33" w:name="100236"/>
      <w:bookmarkEnd w:id="233"/>
      <w:r w:rsidRPr="00193A8C">
        <w:rPr>
          <w:rFonts w:ascii="inherit" w:hAnsi="inherit" w:cs="Arial"/>
          <w:color w:val="000000"/>
          <w:sz w:val="26"/>
          <w:szCs w:val="26"/>
        </w:rPr>
        <w:t>на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техногенных катастроф и иных чрезвычайных ситуаций;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34" w:name="100237"/>
      <w:bookmarkEnd w:id="234"/>
      <w:r w:rsidRPr="00193A8C">
        <w:rPr>
          <w:rFonts w:ascii="inherit" w:hAnsi="inherit" w:cs="Arial"/>
          <w:color w:val="000000"/>
          <w:sz w:val="26"/>
          <w:szCs w:val="26"/>
        </w:rPr>
        <w:t xml:space="preserve">на ликвидацию вредных последствий антропогенного </w:t>
      </w:r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воздействия</w:t>
      </w:r>
      <w:proofErr w:type="gramEnd"/>
      <w:r w:rsidRPr="00193A8C">
        <w:rPr>
          <w:rFonts w:ascii="inherit" w:hAnsi="inherit" w:cs="Arial"/>
          <w:color w:val="000000"/>
          <w:sz w:val="26"/>
          <w:szCs w:val="26"/>
        </w:rPr>
        <w:t xml:space="preserve"> на окружающую среду, а также на реабилитацию территорий и акваторий, загрязненных в результате такого воздействия, в том числе при осуществлении военной деятельности;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35" w:name="100238"/>
      <w:bookmarkEnd w:id="235"/>
      <w:r w:rsidRPr="00193A8C">
        <w:rPr>
          <w:rFonts w:ascii="inherit" w:hAnsi="inherit" w:cs="Arial"/>
          <w:color w:val="000000"/>
          <w:sz w:val="26"/>
          <w:szCs w:val="26"/>
        </w:rPr>
        <w:t>на минимизацию ущерба, причиняемого окружающей среде при разведке и добыче полезных ископаемых, и рекультивацию нарушенных земель;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36" w:name="100239"/>
      <w:bookmarkEnd w:id="236"/>
      <w:r w:rsidRPr="00193A8C">
        <w:rPr>
          <w:rFonts w:ascii="inherit" w:hAnsi="inherit" w:cs="Arial"/>
          <w:color w:val="000000"/>
          <w:sz w:val="26"/>
          <w:szCs w:val="26"/>
        </w:rPr>
        <w:t xml:space="preserve">на развитие системы государственного экологического контроля и надзора, государственного мониторинга окружающей среды, животного и растительного мира, земельных ресурсов, на осуществление контроля </w:t>
      </w:r>
      <w:proofErr w:type="spellStart"/>
      <w:r w:rsidRPr="00193A8C">
        <w:rPr>
          <w:rFonts w:ascii="inherit" w:hAnsi="inherit" w:cs="Arial"/>
          <w:color w:val="000000"/>
          <w:sz w:val="26"/>
          <w:szCs w:val="26"/>
        </w:rPr>
        <w:t>радиационно</w:t>
      </w:r>
      <w:proofErr w:type="spellEnd"/>
      <w:r w:rsidRPr="00193A8C">
        <w:rPr>
          <w:rFonts w:ascii="inherit" w:hAnsi="inherit" w:cs="Arial"/>
          <w:color w:val="000000"/>
          <w:sz w:val="26"/>
          <w:szCs w:val="26"/>
        </w:rPr>
        <w:t>, химически и биологически опасных отходов, обеспечение соблюдения санитарно-эпидемиологических и санитарно-гигиенических стандартов в отношении питьевой воды, атмосферного воздуха и почв;</w:t>
      </w:r>
    </w:p>
    <w:p w:rsidR="00477870" w:rsidRPr="00193A8C" w:rsidRDefault="00477870" w:rsidP="00193A8C">
      <w:pPr>
        <w:pStyle w:val="pboth"/>
        <w:spacing w:before="0" w:beforeAutospacing="0" w:after="0" w:afterAutospacing="0" w:line="330" w:lineRule="atLeast"/>
        <w:ind w:right="-284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37" w:name="100240"/>
      <w:bookmarkEnd w:id="237"/>
      <w:r w:rsidRPr="00193A8C">
        <w:rPr>
          <w:rFonts w:ascii="inherit" w:hAnsi="inherit" w:cs="Arial"/>
          <w:color w:val="000000"/>
          <w:sz w:val="26"/>
          <w:szCs w:val="26"/>
        </w:rPr>
        <w:t>на повышение требований экологических стандартов и создание системы экологических фондов;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38" w:name="100241"/>
      <w:bookmarkEnd w:id="238"/>
      <w:r w:rsidRPr="00193A8C">
        <w:rPr>
          <w:rFonts w:ascii="inherit" w:hAnsi="inherit" w:cs="Arial"/>
          <w:color w:val="000000"/>
          <w:sz w:val="26"/>
          <w:szCs w:val="26"/>
        </w:rPr>
        <w:t>на развитие системы особо охраняемых природных территорий, в том числе морских, сохранение редких и исчезающих видов растений и животных, уникальных природных ландшафтов и живых систем;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39" w:name="100242"/>
      <w:bookmarkEnd w:id="239"/>
      <w:r w:rsidRPr="00193A8C">
        <w:rPr>
          <w:rFonts w:ascii="inherit" w:hAnsi="inherit" w:cs="Arial"/>
          <w:color w:val="000000"/>
          <w:sz w:val="26"/>
          <w:szCs w:val="26"/>
        </w:rPr>
        <w:t>на развитие международного сотрудничества в области охраны окружающей среды, в том числе в целях снижения экологических рисков на приграничных территориях Российской Федерации.</w:t>
      </w:r>
    </w:p>
    <w:p w:rsidR="00477870" w:rsidRPr="00193A8C" w:rsidRDefault="00477870" w:rsidP="00477870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40" w:name="100243"/>
      <w:bookmarkEnd w:id="240"/>
      <w:r w:rsidRPr="00193A8C">
        <w:rPr>
          <w:rFonts w:ascii="inherit" w:hAnsi="inherit" w:cs="Arial"/>
          <w:color w:val="000000"/>
          <w:sz w:val="26"/>
          <w:szCs w:val="26"/>
        </w:rPr>
        <w:t xml:space="preserve">Стратегическая стабильность и </w:t>
      </w:r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равноправное</w:t>
      </w:r>
      <w:proofErr w:type="gramEnd"/>
    </w:p>
    <w:p w:rsidR="00477870" w:rsidRPr="00193A8C" w:rsidRDefault="00477870" w:rsidP="00477870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6"/>
          <w:szCs w:val="26"/>
        </w:rPr>
      </w:pPr>
      <w:r w:rsidRPr="00193A8C">
        <w:rPr>
          <w:rFonts w:ascii="inherit" w:hAnsi="inherit" w:cs="Arial"/>
          <w:color w:val="000000"/>
          <w:sz w:val="26"/>
          <w:szCs w:val="26"/>
        </w:rPr>
        <w:t>стратегическое партнерство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41" w:name="100244"/>
      <w:bookmarkEnd w:id="241"/>
      <w:r w:rsidRPr="00193A8C">
        <w:rPr>
          <w:rFonts w:ascii="inherit" w:hAnsi="inherit" w:cs="Arial"/>
          <w:color w:val="000000"/>
          <w:sz w:val="26"/>
          <w:szCs w:val="26"/>
        </w:rPr>
        <w:lastRenderedPageBreak/>
        <w:t>87. Обеспечению национальных интересов способствует активная внешняя политика Российской Федерации, направленная на создание стабильной и устойчивой системы международных отношений, опирающейся на международное право и основанной на принципах равноправия, взаимного уважения, невмешательства во внутренние дела государств, взаимовыгодного сотрудничества, политического урегулирования глобальных и региональных кризисных ситуаций. В качестве центрального элемента такой системы международных отношений Россия рассматривает Организацию Объединенных Наций и ее Совет Безопасности.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r w:rsidRPr="00193A8C">
        <w:rPr>
          <w:rFonts w:ascii="inherit" w:hAnsi="inherit" w:cs="Arial"/>
          <w:color w:val="000000"/>
          <w:sz w:val="26"/>
          <w:szCs w:val="26"/>
        </w:rPr>
        <w:t xml:space="preserve">88. </w:t>
      </w:r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Российская Федерация наращивает взаимодействие с партнерами в рамках БРИКС (Бразилия, Россия, Индия, Китай, ЮАР), РИК (Россия, Индия, Китай), Шанхайской организации сотрудничества, форума "Азиатско-тихоокеанское экономическое сотрудничество", "Группы двадцати" и других международных институтов.</w:t>
      </w:r>
      <w:proofErr w:type="gramEnd"/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42" w:name="100246"/>
      <w:bookmarkEnd w:id="242"/>
      <w:r w:rsidRPr="00193A8C">
        <w:rPr>
          <w:rFonts w:ascii="inherit" w:hAnsi="inherit" w:cs="Arial"/>
          <w:color w:val="000000"/>
          <w:sz w:val="26"/>
          <w:szCs w:val="26"/>
        </w:rPr>
        <w:t xml:space="preserve">89. Развитие отношений двустороннего и многостороннего сотрудничества с государствами - участниками Содружества Независимых Государств, Республикой Абхазия и Республикой Южная Осетия является для Российской Федерации одним из ключевых направлений внешней политики. </w:t>
      </w:r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Россия развивает потенциал региональной и субрегиональной интеграции и координации на пространстве государств - участников Содружества Независимых Государств в рамках самого Содружества, а также Организации Договора о коллективной безопасности, Евразийского экономического союза, Союзного государства, оказывающих стабилизирующее влияние на общую обстановку в регионах, граничащих с государствами - участниками Содружества Независимых Государств, Республикой Абхазия и Республикой Южная Осетия.</w:t>
      </w:r>
      <w:proofErr w:type="gramEnd"/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43" w:name="100247"/>
      <w:bookmarkEnd w:id="243"/>
      <w:r w:rsidRPr="00193A8C">
        <w:rPr>
          <w:rFonts w:ascii="inherit" w:hAnsi="inherit" w:cs="Arial"/>
          <w:color w:val="000000"/>
          <w:sz w:val="26"/>
          <w:szCs w:val="26"/>
        </w:rPr>
        <w:t>90. Российская Федерация выступает за качественное развитие Организации Договора о коллективной безопасности, превращение ее в универсальную международную организацию, способную противостоять региональным вызовам и угрозам военно-политического и военно-стратегического характера (включая международный терроризм и экстремизм, незаконный оборот наркотических средств и психотропных веществ, нелегальную миграцию), а также угрозам в информационной сфере.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44" w:name="100248"/>
      <w:bookmarkEnd w:id="244"/>
      <w:r w:rsidRPr="00193A8C">
        <w:rPr>
          <w:rFonts w:ascii="inherit" w:hAnsi="inherit" w:cs="Arial"/>
          <w:color w:val="000000"/>
          <w:sz w:val="26"/>
          <w:szCs w:val="26"/>
        </w:rPr>
        <w:t>91. Формирование Евразийского экономического союза открыло новый этап интеграции на евразийском пространстве. Российская Федерация всемерно способствует укреплению Союза в целях дальнейшей интеграции, стабильного развития, всесторонней модернизации, кооперации и повышения конкурентоспособности экономик государств - членов Союза в рамках глобальной экономики, а также в целях повышения жизненного уровня их населения, обеспечения свободы перемещения товаров, услуг, капитала и трудовых ресурсов, реализации совместных инфраструктурных и инвестиционных проектов.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45" w:name="100249"/>
      <w:bookmarkEnd w:id="245"/>
      <w:r w:rsidRPr="00193A8C">
        <w:rPr>
          <w:rFonts w:ascii="inherit" w:hAnsi="inherit" w:cs="Arial"/>
          <w:color w:val="000000"/>
          <w:sz w:val="26"/>
          <w:szCs w:val="26"/>
        </w:rPr>
        <w:t xml:space="preserve">92. Российская Федерация придает </w:t>
      </w:r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важное значение</w:t>
      </w:r>
      <w:proofErr w:type="gramEnd"/>
      <w:r w:rsidRPr="00193A8C">
        <w:rPr>
          <w:rFonts w:ascii="inherit" w:hAnsi="inherit" w:cs="Arial"/>
          <w:color w:val="000000"/>
          <w:sz w:val="26"/>
          <w:szCs w:val="26"/>
        </w:rPr>
        <w:t xml:space="preserve"> наращиванию политического и экономического потенциала Шанхайской организации сотрудничества, стимулированию в ее рамках практических мер, способствующих укреплению взаимного доверия и партнерства в Центральной Азии, а также развитию </w:t>
      </w:r>
      <w:r w:rsidRPr="00193A8C">
        <w:rPr>
          <w:rFonts w:ascii="inherit" w:hAnsi="inherit" w:cs="Arial"/>
          <w:color w:val="000000"/>
          <w:sz w:val="26"/>
          <w:szCs w:val="26"/>
        </w:rPr>
        <w:lastRenderedPageBreak/>
        <w:t>взаимодействия с государствами - членами, наблюдателями и партнерами Организации, в том числе в форме диалога и сотрудничества на двусторонней основе. Особое внимание уделяется работе со странами, проявляющими желание присоединиться к Организации в качестве ее полноправных членов.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46" w:name="100250"/>
      <w:bookmarkEnd w:id="246"/>
      <w:r w:rsidRPr="00193A8C">
        <w:rPr>
          <w:rFonts w:ascii="inherit" w:hAnsi="inherit" w:cs="Arial"/>
          <w:color w:val="000000"/>
          <w:sz w:val="26"/>
          <w:szCs w:val="26"/>
        </w:rPr>
        <w:t>93. Российская Федерация развивает отношения всеобъемлющего партнерства и стратегического взаимодействия с Китайской Народной Республикой, рассматривая их как ключевой фактор поддержания глобальной и региональной стабильности.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47" w:name="100251"/>
      <w:bookmarkEnd w:id="247"/>
      <w:r w:rsidRPr="00193A8C">
        <w:rPr>
          <w:rFonts w:ascii="inherit" w:hAnsi="inherit" w:cs="Arial"/>
          <w:color w:val="000000"/>
          <w:sz w:val="26"/>
          <w:szCs w:val="26"/>
        </w:rPr>
        <w:t>94. Российская Федерация отводит важную роль привилегированному стратегическому партнерству с Республикой Индией.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48" w:name="100252"/>
      <w:bookmarkEnd w:id="248"/>
      <w:r w:rsidRPr="00193A8C">
        <w:rPr>
          <w:rFonts w:ascii="inherit" w:hAnsi="inherit" w:cs="Arial"/>
          <w:color w:val="000000"/>
          <w:sz w:val="26"/>
          <w:szCs w:val="26"/>
        </w:rPr>
        <w:t>95. Российская Федерация выступает за создание в Азиатско-Тихоокеанском регионе надежных механизмов обеспечения региональной стабильности и безопасности на внеблоковой основе, повышение эффективности политического и экономического сотрудничества со странами этого региона, расширение взаимодействия в области науки, образования и культуры, в том числе в рамках региональных интеграционных структур.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49" w:name="100253"/>
      <w:bookmarkEnd w:id="249"/>
      <w:r w:rsidRPr="00193A8C">
        <w:rPr>
          <w:rFonts w:ascii="inherit" w:hAnsi="inherit" w:cs="Arial"/>
          <w:color w:val="000000"/>
          <w:sz w:val="26"/>
          <w:szCs w:val="26"/>
        </w:rPr>
        <w:t>96. Российская Федерация развивает политическое, торгово-экономическое, военно-техническое сотрудничество, взаимодействие в области безопасности, а также гуманитарные и образовательные контакты с государствами Латинской Америки, Африки и региональными объединениями этих государств.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50" w:name="100254"/>
      <w:bookmarkEnd w:id="250"/>
      <w:r w:rsidRPr="00193A8C">
        <w:rPr>
          <w:rFonts w:ascii="inherit" w:hAnsi="inherit" w:cs="Arial"/>
          <w:color w:val="000000"/>
          <w:sz w:val="26"/>
          <w:szCs w:val="26"/>
        </w:rPr>
        <w:t xml:space="preserve">97. Российская Федерация выступает за укрепление взаимовыгодного сотрудничества с европейскими государствами, Европейским союзом, за гармонизацию интеграционных процессов в Европе и на постсоветском пространстве, формирование в </w:t>
      </w:r>
      <w:proofErr w:type="spellStart"/>
      <w:r w:rsidRPr="00193A8C">
        <w:rPr>
          <w:rFonts w:ascii="inherit" w:hAnsi="inherit" w:cs="Arial"/>
          <w:color w:val="000000"/>
          <w:sz w:val="26"/>
          <w:szCs w:val="26"/>
        </w:rPr>
        <w:t>Евро-Атлантическом</w:t>
      </w:r>
      <w:proofErr w:type="spellEnd"/>
      <w:r w:rsidRPr="00193A8C">
        <w:rPr>
          <w:rFonts w:ascii="inherit" w:hAnsi="inherit" w:cs="Arial"/>
          <w:color w:val="000000"/>
          <w:sz w:val="26"/>
          <w:szCs w:val="26"/>
        </w:rPr>
        <w:t xml:space="preserve"> регионе открытой системы коллективной безопасности на четкой договорно-правовой основе.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51" w:name="100255"/>
      <w:bookmarkEnd w:id="251"/>
      <w:r w:rsidRPr="00193A8C">
        <w:rPr>
          <w:rFonts w:ascii="inherit" w:hAnsi="inherit" w:cs="Arial"/>
          <w:color w:val="000000"/>
          <w:sz w:val="26"/>
          <w:szCs w:val="26"/>
        </w:rPr>
        <w:t>98. Российская Федерация заинтересована в выстраивании полноценного партнерства с Соединенными Штатами Америки на основе совпадающих интересов, в том числе в экономической сфере, и с учетом ключевого влияния российско-американских отношений на состояние международной обстановки в целом. Важнейшими направлениями такого партнерства остаются совершенствование предусмотренных международными договорами механизмов контроля над вооружениями, укрепление мер доверия, решение вопросов, связанных с нераспространением оружия массового уничтожения, расширением сотрудничества в сфере борьбы с терроризмом, урегулированием региональных конфликтов.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52" w:name="100256"/>
      <w:bookmarkEnd w:id="252"/>
      <w:r w:rsidRPr="00193A8C">
        <w:rPr>
          <w:rFonts w:ascii="inherit" w:hAnsi="inherit" w:cs="Arial"/>
          <w:color w:val="000000"/>
          <w:sz w:val="26"/>
          <w:szCs w:val="26"/>
        </w:rPr>
        <w:t>99. Особое значение имеет развитие равноправного и взаимовыгодного международного сотрудничества в Арктике.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53" w:name="100257"/>
      <w:bookmarkEnd w:id="253"/>
      <w:r w:rsidRPr="00193A8C">
        <w:rPr>
          <w:rFonts w:ascii="inherit" w:hAnsi="inherit" w:cs="Arial"/>
          <w:color w:val="000000"/>
          <w:sz w:val="26"/>
          <w:szCs w:val="26"/>
        </w:rPr>
        <w:t xml:space="preserve">100. </w:t>
      </w:r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Формирование благоприятных условий для устойчивого развития Российской Федерации на долгосрочную перспективу осуществляется путем обеспечения стратегической стабильности, в том числе путем поэтапного продвижения к миру, свободному от ядерного оружия, в условиях укрепления всеобщей надежной и равной безопасности, с учетом всех факторов, влияющих на глобальную стратегическую стабильность, и на основе единых и справедливых международно-правовых принципов.</w:t>
      </w:r>
      <w:proofErr w:type="gramEnd"/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54" w:name="100258"/>
      <w:bookmarkEnd w:id="254"/>
      <w:r w:rsidRPr="00193A8C">
        <w:rPr>
          <w:rFonts w:ascii="inherit" w:hAnsi="inherit" w:cs="Arial"/>
          <w:color w:val="000000"/>
          <w:sz w:val="26"/>
          <w:szCs w:val="26"/>
        </w:rPr>
        <w:lastRenderedPageBreak/>
        <w:t>101. В отношениях с международным сообществом Российская Федерация опирается на принципы сохранения стабильности и предсказуемости в области стратегических наступательных вооружений. Практической реализации таких отношений способствуют соблюдение достигнутых международных договоренностей по вопросам сокращения и ограничения стратегических наступательных вооружений и разработка при необходимости новых соглашений в данной области.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55" w:name="100259"/>
      <w:bookmarkEnd w:id="255"/>
      <w:r w:rsidRPr="00193A8C">
        <w:rPr>
          <w:rFonts w:ascii="inherit" w:hAnsi="inherit" w:cs="Arial"/>
          <w:color w:val="000000"/>
          <w:sz w:val="26"/>
          <w:szCs w:val="26"/>
        </w:rPr>
        <w:t>102. Российская Федерация содействует вовлечению других государств, прежде всего владеющих ядерным оружием, а также заинтересованных в совместных действиях по обеспечению всеобщей безопасности, в процесс обеспечения стратегической стабильности.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56" w:name="100260"/>
      <w:bookmarkEnd w:id="256"/>
      <w:r w:rsidRPr="00193A8C">
        <w:rPr>
          <w:rFonts w:ascii="inherit" w:hAnsi="inherit" w:cs="Arial"/>
          <w:color w:val="000000"/>
          <w:sz w:val="26"/>
          <w:szCs w:val="26"/>
        </w:rPr>
        <w:t xml:space="preserve">103. </w:t>
      </w:r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Российская Федерация выступает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уничтожения, средств его доставки и относящихся к ним товаров и технологий, недопущения применения военной силы в нарушение Устава Организации Объединенных Наций, а также с позиций приверженности контролю над вооружениями и рациональной достаточности</w:t>
      </w:r>
      <w:proofErr w:type="gramEnd"/>
      <w:r w:rsidRPr="00193A8C">
        <w:rPr>
          <w:rFonts w:ascii="inherit" w:hAnsi="inherit" w:cs="Arial"/>
          <w:color w:val="000000"/>
          <w:sz w:val="26"/>
          <w:szCs w:val="26"/>
        </w:rPr>
        <w:t xml:space="preserve"> в военном строительстве.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57" w:name="100261"/>
      <w:bookmarkEnd w:id="257"/>
      <w:r w:rsidRPr="00193A8C">
        <w:rPr>
          <w:rFonts w:ascii="inherit" w:hAnsi="inherit" w:cs="Arial"/>
          <w:color w:val="000000"/>
          <w:sz w:val="26"/>
          <w:szCs w:val="26"/>
        </w:rPr>
        <w:t>104. В целях сохранения стратегической стабильности Российская Федерация: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58" w:name="100262"/>
      <w:bookmarkEnd w:id="258"/>
      <w:r w:rsidRPr="00193A8C">
        <w:rPr>
          <w:rFonts w:ascii="inherit" w:hAnsi="inherit" w:cs="Arial"/>
          <w:color w:val="000000"/>
          <w:sz w:val="26"/>
          <w:szCs w:val="26"/>
        </w:rPr>
        <w:t>способствует сохранению устойчивости международно-правовой системы, недопущению ее фрагментации, ослабления и избирательного применения, приводящих к нестабильности и конфликтам;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59" w:name="100263"/>
      <w:bookmarkEnd w:id="259"/>
      <w:r w:rsidRPr="00193A8C">
        <w:rPr>
          <w:rFonts w:ascii="inherit" w:hAnsi="inherit" w:cs="Arial"/>
          <w:color w:val="000000"/>
          <w:sz w:val="26"/>
          <w:szCs w:val="26"/>
        </w:rPr>
        <w:t>выполняет действующие в области ограничения и сокращения вооружений международные договоры и соглашения, участвует в разработке и заключении новых договоренностей, отвечающих национальным интересам;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60" w:name="100264"/>
      <w:bookmarkEnd w:id="260"/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готова</w:t>
      </w:r>
      <w:proofErr w:type="gramEnd"/>
      <w:r w:rsidRPr="00193A8C">
        <w:rPr>
          <w:rFonts w:ascii="inherit" w:hAnsi="inherit" w:cs="Arial"/>
          <w:color w:val="000000"/>
          <w:sz w:val="26"/>
          <w:szCs w:val="26"/>
        </w:rPr>
        <w:t xml:space="preserve"> к дальнейшему обсуждению вопросов сокращения ядерных потенциалов на основе двусторонних договоренностей и в многосторонних форматах, а также способствует созданию надлежащих условий, позволяющих сокращать ядерное вооружение без ущерба для международной безопасности и стратегической стабильности;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61" w:name="100265"/>
      <w:bookmarkEnd w:id="261"/>
      <w:r w:rsidRPr="00193A8C">
        <w:rPr>
          <w:rFonts w:ascii="inherit" w:hAnsi="inherit" w:cs="Arial"/>
          <w:color w:val="000000"/>
          <w:sz w:val="26"/>
          <w:szCs w:val="26"/>
        </w:rPr>
        <w:t>содействует укреплению региональной стабильности путем участия в процессах сокращения и ограничения обычных вооруженных сил, а также разработки и применения мер доверия в военной области;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62" w:name="100266"/>
      <w:bookmarkEnd w:id="262"/>
      <w:r w:rsidRPr="00193A8C">
        <w:rPr>
          <w:rFonts w:ascii="inherit" w:hAnsi="inherit" w:cs="Arial"/>
          <w:color w:val="000000"/>
          <w:sz w:val="26"/>
          <w:szCs w:val="26"/>
        </w:rPr>
        <w:t>считает международное миротворчество действенным инструментом урегулирования вооруженных конфликтов и участвует в нем, выступает за укрепление этого института в строгом соответствии с принципами Устава Организации Объединенных Наций;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63" w:name="100267"/>
      <w:bookmarkEnd w:id="263"/>
      <w:r w:rsidRPr="00193A8C">
        <w:rPr>
          <w:rFonts w:ascii="inherit" w:hAnsi="inherit" w:cs="Arial"/>
          <w:color w:val="000000"/>
          <w:sz w:val="26"/>
          <w:szCs w:val="26"/>
        </w:rPr>
        <w:t>содействует формированию системы международной информационной безопасности;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64" w:name="100268"/>
      <w:bookmarkEnd w:id="264"/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участвует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иных чрезвычайных ситуаций, а также в оказании гуманитарной помощи пострадавшим странам.</w:t>
      </w:r>
      <w:proofErr w:type="gramEnd"/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65" w:name="100269"/>
      <w:bookmarkEnd w:id="265"/>
      <w:r w:rsidRPr="00193A8C">
        <w:rPr>
          <w:rFonts w:ascii="inherit" w:hAnsi="inherit" w:cs="Arial"/>
          <w:color w:val="000000"/>
          <w:sz w:val="26"/>
          <w:szCs w:val="26"/>
        </w:rPr>
        <w:lastRenderedPageBreak/>
        <w:t xml:space="preserve">105. В целях обеспечения стратегической стабильности и равноправного многостороннего взаимодействия на международной арене Российская Федерация </w:t>
      </w:r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предпринимает все необходимые усилия</w:t>
      </w:r>
      <w:proofErr w:type="gramEnd"/>
      <w:r w:rsidRPr="00193A8C">
        <w:rPr>
          <w:rFonts w:ascii="inherit" w:hAnsi="inherit" w:cs="Arial"/>
          <w:color w:val="000000"/>
          <w:sz w:val="26"/>
          <w:szCs w:val="26"/>
        </w:rPr>
        <w:t xml:space="preserve"> по поддержанию на наименее затратном уровне потенциала сдерживания в области стратегических наступательных вооружений.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66" w:name="100270"/>
      <w:bookmarkEnd w:id="266"/>
      <w:r w:rsidRPr="00193A8C">
        <w:rPr>
          <w:rFonts w:ascii="inherit" w:hAnsi="inherit" w:cs="Arial"/>
          <w:color w:val="000000"/>
          <w:sz w:val="26"/>
          <w:szCs w:val="26"/>
        </w:rPr>
        <w:t>106. Определяющим фактором в отношениях с НАТО остается неприемлемость для Российской Федерации наращивания военной активности альянса и приближения его военной инфраструктуры к российским границам, создания системы противоракетной обороны, попыток наделения блока глобальными функциями, реализуемыми в нарушение норм международного права.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67" w:name="100271"/>
      <w:bookmarkEnd w:id="267"/>
      <w:r w:rsidRPr="00193A8C">
        <w:rPr>
          <w:rFonts w:ascii="inherit" w:hAnsi="inherit" w:cs="Arial"/>
          <w:color w:val="000000"/>
          <w:sz w:val="26"/>
          <w:szCs w:val="26"/>
        </w:rPr>
        <w:t xml:space="preserve">107. Российская Федерация готова к развитию отношений с НАТО на основе равноправия в целях укрепления всеобщей безопасности в </w:t>
      </w:r>
      <w:proofErr w:type="spellStart"/>
      <w:r w:rsidRPr="00193A8C">
        <w:rPr>
          <w:rFonts w:ascii="inherit" w:hAnsi="inherit" w:cs="Arial"/>
          <w:color w:val="000000"/>
          <w:sz w:val="26"/>
          <w:szCs w:val="26"/>
        </w:rPr>
        <w:t>Евро-Атлантическом</w:t>
      </w:r>
      <w:proofErr w:type="spellEnd"/>
      <w:r w:rsidRPr="00193A8C">
        <w:rPr>
          <w:rFonts w:ascii="inherit" w:hAnsi="inherit" w:cs="Arial"/>
          <w:color w:val="000000"/>
          <w:sz w:val="26"/>
          <w:szCs w:val="26"/>
        </w:rPr>
        <w:t xml:space="preserve"> регионе. Глубина и содержание таких отношений будут </w:t>
      </w:r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определяться готовностью альянса учитывать</w:t>
      </w:r>
      <w:proofErr w:type="gramEnd"/>
      <w:r w:rsidRPr="00193A8C">
        <w:rPr>
          <w:rFonts w:ascii="inherit" w:hAnsi="inherit" w:cs="Arial"/>
          <w:color w:val="000000"/>
          <w:sz w:val="26"/>
          <w:szCs w:val="26"/>
        </w:rPr>
        <w:t xml:space="preserve"> законные интересы Российской Федерации при осуществлении военно-политического планирования и уважать нормы международного права.</w:t>
      </w:r>
    </w:p>
    <w:p w:rsidR="00477870" w:rsidRPr="00193A8C" w:rsidRDefault="00477870" w:rsidP="00477870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68" w:name="100272"/>
      <w:bookmarkEnd w:id="268"/>
      <w:r w:rsidRPr="00193A8C">
        <w:rPr>
          <w:rFonts w:ascii="inherit" w:hAnsi="inherit" w:cs="Arial"/>
          <w:color w:val="000000"/>
          <w:sz w:val="26"/>
          <w:szCs w:val="26"/>
        </w:rPr>
        <w:t>V. Организационные, нормативно-правовые и информационные</w:t>
      </w:r>
    </w:p>
    <w:p w:rsidR="00477870" w:rsidRPr="00193A8C" w:rsidRDefault="00477870" w:rsidP="00477870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6"/>
          <w:szCs w:val="26"/>
        </w:rPr>
      </w:pPr>
      <w:r w:rsidRPr="00193A8C">
        <w:rPr>
          <w:rFonts w:ascii="inherit" w:hAnsi="inherit" w:cs="Arial"/>
          <w:color w:val="000000"/>
          <w:sz w:val="26"/>
          <w:szCs w:val="26"/>
        </w:rPr>
        <w:t>основы реализации настоящей Стратегии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69" w:name="100273"/>
      <w:bookmarkEnd w:id="269"/>
      <w:r w:rsidRPr="00193A8C">
        <w:rPr>
          <w:rFonts w:ascii="inherit" w:hAnsi="inherit" w:cs="Arial"/>
          <w:color w:val="000000"/>
          <w:sz w:val="26"/>
          <w:szCs w:val="26"/>
        </w:rPr>
        <w:t>108. Реализация государственной политики Российской Федерации в сфере обеспечения национальной безопасности осуществляется путем согласованных действий всех элементов системы ее обеспечения под руководством Президента Российской Федерации и при координирующей роли Совета Безопасности Российской Федерации.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70" w:name="100274"/>
      <w:bookmarkEnd w:id="270"/>
      <w:r w:rsidRPr="00193A8C">
        <w:rPr>
          <w:rFonts w:ascii="inherit" w:hAnsi="inherit" w:cs="Arial"/>
          <w:color w:val="000000"/>
          <w:sz w:val="26"/>
          <w:szCs w:val="26"/>
        </w:rPr>
        <w:t xml:space="preserve">109. Настоящая Стратегия реализуется на плановой основе за счет консолидации усилий и ресурсов органов государственной власти и органов местного самоуправления, развития их взаимодействия с институтами гражданского общества, а также комплексного использования политических, организационных, социально-экономических, правовых, информационных, военных, специальных и иных мер, разработанных в рамках стратегического планирования в Российской Федерации. </w:t>
      </w:r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Положения настоящей Стратегии обязательны для выполнения всеми органами государственной власти и органами местного самоуправления и являются основой для разработки и корректировки документов стратегического планирования и программ в области обеспечения национальной безопасности и социально-экономического развития Российской Федерации, а также документов, касающихся деятельности органов государственной власти и органов местного самоуправления.</w:t>
      </w:r>
      <w:proofErr w:type="gramEnd"/>
      <w:r w:rsidRPr="00193A8C">
        <w:rPr>
          <w:rFonts w:ascii="inherit" w:hAnsi="inherit" w:cs="Arial"/>
          <w:color w:val="000000"/>
          <w:sz w:val="26"/>
          <w:szCs w:val="26"/>
        </w:rPr>
        <w:t xml:space="preserve"> Деятельность Центрального банка Российской Федерации как участника стратегического планирования осуществляется в целях обеспечения национальных интересов и реализации стратегических национальных приоритетов.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71" w:name="100275"/>
      <w:bookmarkEnd w:id="271"/>
      <w:r w:rsidRPr="00193A8C">
        <w:rPr>
          <w:rFonts w:ascii="inherit" w:hAnsi="inherit" w:cs="Arial"/>
          <w:color w:val="000000"/>
          <w:sz w:val="26"/>
          <w:szCs w:val="26"/>
        </w:rPr>
        <w:t xml:space="preserve">110. </w:t>
      </w:r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Контроль за</w:t>
      </w:r>
      <w:proofErr w:type="gramEnd"/>
      <w:r w:rsidRPr="00193A8C">
        <w:rPr>
          <w:rFonts w:ascii="inherit" w:hAnsi="inherit" w:cs="Arial"/>
          <w:color w:val="000000"/>
          <w:sz w:val="26"/>
          <w:szCs w:val="26"/>
        </w:rPr>
        <w:t xml:space="preserve"> ходом реализации настоящей Стратегии осуществляется в рамках государственного мониторинга состояния национальной безопасности; его результаты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укреплению.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72" w:name="100276"/>
      <w:bookmarkEnd w:id="272"/>
      <w:r w:rsidRPr="00193A8C">
        <w:rPr>
          <w:rFonts w:ascii="inherit" w:hAnsi="inherit" w:cs="Arial"/>
          <w:color w:val="000000"/>
          <w:sz w:val="26"/>
          <w:szCs w:val="26"/>
        </w:rPr>
        <w:lastRenderedPageBreak/>
        <w:t>111. В целях реализации настоящей Стратегии осуществляется под руководством Президента Российской Федерации совершенствование системы государственного управления, стратегического планирования в области обеспечения национальной безопасности и социально-экономического развития Российской Федерации, разрабатываются и реализуются документы стратегического планирования, а также принимаются меры по подготовке квалифицированных специалистов в области обеспечения национальной безопасности и стратегического планирования.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73" w:name="100277"/>
      <w:bookmarkEnd w:id="273"/>
      <w:r w:rsidRPr="00193A8C">
        <w:rPr>
          <w:rFonts w:ascii="inherit" w:hAnsi="inherit" w:cs="Arial"/>
          <w:color w:val="000000"/>
          <w:sz w:val="26"/>
          <w:szCs w:val="26"/>
        </w:rPr>
        <w:t>112. Информационную основу реализации настоящей Стратегии составляет федеральная информационная система стратегического планирования, включающая в себя информационные ресурсы органов государственной власти и органов местного самоуправления, системы распределенных ситуационных центров и государственных научных организаций.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74" w:name="100278"/>
      <w:bookmarkEnd w:id="274"/>
      <w:r w:rsidRPr="00193A8C">
        <w:rPr>
          <w:rFonts w:ascii="inherit" w:hAnsi="inherit" w:cs="Arial"/>
          <w:color w:val="000000"/>
          <w:sz w:val="26"/>
          <w:szCs w:val="26"/>
        </w:rPr>
        <w:t>113. При реализации настоящей Стратегии особое внимание уделяется обеспечению информационной безопасности с учетом стратегических национальных приоритетов.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75" w:name="100279"/>
      <w:bookmarkEnd w:id="275"/>
      <w:r w:rsidRPr="00193A8C">
        <w:rPr>
          <w:rFonts w:ascii="inherit" w:hAnsi="inherit" w:cs="Arial"/>
          <w:color w:val="000000"/>
          <w:sz w:val="26"/>
          <w:szCs w:val="26"/>
        </w:rPr>
        <w:t>114. Информационная и информационно-аналитическая поддержка реализации настоящей Стратегии, ее корректировка, проводимая один раз в шесть лет с учетом результатов мониторинга ее реализации и изменений, оказывающих существенное влияние на состояние национальной безопасности, осуществляются при координирующей роли Совета Безопасности Российской Федерации.</w:t>
      </w:r>
    </w:p>
    <w:p w:rsidR="00477870" w:rsidRPr="00193A8C" w:rsidRDefault="00477870" w:rsidP="00477870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76" w:name="100280"/>
      <w:bookmarkEnd w:id="276"/>
      <w:r w:rsidRPr="00193A8C">
        <w:rPr>
          <w:rFonts w:ascii="inherit" w:hAnsi="inherit" w:cs="Arial"/>
          <w:color w:val="000000"/>
          <w:sz w:val="26"/>
          <w:szCs w:val="26"/>
        </w:rPr>
        <w:t>VI. Основные показатели состояния национальной безопасности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77" w:name="100281"/>
      <w:bookmarkEnd w:id="277"/>
      <w:r w:rsidRPr="00193A8C">
        <w:rPr>
          <w:rFonts w:ascii="inherit" w:hAnsi="inherit" w:cs="Arial"/>
          <w:color w:val="000000"/>
          <w:sz w:val="26"/>
          <w:szCs w:val="26"/>
        </w:rPr>
        <w:t>115. Основными показателями, необходимыми для оценки состояния национальной безопасности, являются: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78" w:name="100282"/>
      <w:bookmarkEnd w:id="278"/>
      <w:r w:rsidRPr="00193A8C">
        <w:rPr>
          <w:rFonts w:ascii="inherit" w:hAnsi="inherit" w:cs="Arial"/>
          <w:color w:val="000000"/>
          <w:sz w:val="26"/>
          <w:szCs w:val="26"/>
        </w:rPr>
        <w:t>удовлетворенность граждан степенью защищенности своих конституционных прав и свобод, личных и имущественных интересов, в том числе от преступных посягательств;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79" w:name="100283"/>
      <w:bookmarkEnd w:id="279"/>
      <w:r w:rsidRPr="00193A8C">
        <w:rPr>
          <w:rFonts w:ascii="inherit" w:hAnsi="inherit" w:cs="Arial"/>
          <w:color w:val="000000"/>
          <w:sz w:val="26"/>
          <w:szCs w:val="26"/>
        </w:rPr>
        <w:t>доля современных образцов вооружения, военной и специальной техники в Вооруженных Силах Российской Федерации, других войсках, воинских формированиях и органах;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80" w:name="100284"/>
      <w:bookmarkEnd w:id="280"/>
      <w:r w:rsidRPr="00193A8C">
        <w:rPr>
          <w:rFonts w:ascii="inherit" w:hAnsi="inherit" w:cs="Arial"/>
          <w:color w:val="000000"/>
          <w:sz w:val="26"/>
          <w:szCs w:val="26"/>
        </w:rPr>
        <w:t>ожидаемая продолжительность жизни;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81" w:name="100285"/>
      <w:bookmarkEnd w:id="281"/>
      <w:r w:rsidRPr="00193A8C">
        <w:rPr>
          <w:rFonts w:ascii="inherit" w:hAnsi="inherit" w:cs="Arial"/>
          <w:color w:val="000000"/>
          <w:sz w:val="26"/>
          <w:szCs w:val="26"/>
        </w:rPr>
        <w:t>валовой внутренний продукт на душу населения;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82" w:name="100286"/>
      <w:bookmarkEnd w:id="282"/>
      <w:proofErr w:type="spellStart"/>
      <w:r w:rsidRPr="00193A8C">
        <w:rPr>
          <w:rFonts w:ascii="inherit" w:hAnsi="inherit" w:cs="Arial"/>
          <w:color w:val="000000"/>
          <w:sz w:val="26"/>
          <w:szCs w:val="26"/>
        </w:rPr>
        <w:t>децильный</w:t>
      </w:r>
      <w:proofErr w:type="spellEnd"/>
      <w:r w:rsidRPr="00193A8C">
        <w:rPr>
          <w:rFonts w:ascii="inherit" w:hAnsi="inherit" w:cs="Arial"/>
          <w:color w:val="000000"/>
          <w:sz w:val="26"/>
          <w:szCs w:val="26"/>
        </w:rPr>
        <w:t xml:space="preserve"> коэффициент (соотношение доходов 10 процентов наиболее обеспеченного населения и 10 процентов наименее обеспеченного населения);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83" w:name="100287"/>
      <w:bookmarkEnd w:id="283"/>
      <w:r w:rsidRPr="00193A8C">
        <w:rPr>
          <w:rFonts w:ascii="inherit" w:hAnsi="inherit" w:cs="Arial"/>
          <w:color w:val="000000"/>
          <w:sz w:val="26"/>
          <w:szCs w:val="26"/>
        </w:rPr>
        <w:t>уровень инфляции;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84" w:name="100288"/>
      <w:bookmarkEnd w:id="284"/>
      <w:r w:rsidRPr="00193A8C">
        <w:rPr>
          <w:rFonts w:ascii="inherit" w:hAnsi="inherit" w:cs="Arial"/>
          <w:color w:val="000000"/>
          <w:sz w:val="26"/>
          <w:szCs w:val="26"/>
        </w:rPr>
        <w:t>уровень безработицы;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85" w:name="100289"/>
      <w:bookmarkEnd w:id="285"/>
      <w:r w:rsidRPr="00193A8C">
        <w:rPr>
          <w:rFonts w:ascii="inherit" w:hAnsi="inherit" w:cs="Arial"/>
          <w:color w:val="000000"/>
          <w:sz w:val="26"/>
          <w:szCs w:val="26"/>
        </w:rPr>
        <w:t>доля расходов в валовом внутреннем продукте на развитие науки, технологий и образования;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86" w:name="100290"/>
      <w:bookmarkEnd w:id="286"/>
      <w:r w:rsidRPr="00193A8C">
        <w:rPr>
          <w:rFonts w:ascii="inherit" w:hAnsi="inherit" w:cs="Arial"/>
          <w:color w:val="000000"/>
          <w:sz w:val="26"/>
          <w:szCs w:val="26"/>
        </w:rPr>
        <w:t>доля расходов в валовом внутреннем продукте на культуру;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87" w:name="100291"/>
      <w:bookmarkEnd w:id="287"/>
      <w:r w:rsidRPr="00193A8C">
        <w:rPr>
          <w:rFonts w:ascii="inherit" w:hAnsi="inherit" w:cs="Arial"/>
          <w:color w:val="000000"/>
          <w:sz w:val="26"/>
          <w:szCs w:val="26"/>
        </w:rPr>
        <w:t>доля территории Российской Федерации, не соответствующая экологическим нормативам.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88" w:name="100292"/>
      <w:bookmarkEnd w:id="288"/>
      <w:r w:rsidRPr="00193A8C">
        <w:rPr>
          <w:rFonts w:ascii="inherit" w:hAnsi="inherit" w:cs="Arial"/>
          <w:color w:val="000000"/>
          <w:sz w:val="26"/>
          <w:szCs w:val="26"/>
        </w:rPr>
        <w:t>116. Перечень основных показателей состояния национальной безопасности может уточняться по результатам его мониторинга.</w:t>
      </w:r>
    </w:p>
    <w:p w:rsidR="00477870" w:rsidRPr="00193A8C" w:rsidRDefault="00477870" w:rsidP="00477870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89" w:name="100293"/>
      <w:bookmarkEnd w:id="289"/>
      <w:r w:rsidRPr="00193A8C">
        <w:rPr>
          <w:rFonts w:ascii="inherit" w:hAnsi="inherit" w:cs="Arial"/>
          <w:color w:val="000000"/>
          <w:sz w:val="26"/>
          <w:szCs w:val="26"/>
        </w:rPr>
        <w:t>* * *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90" w:name="100294"/>
      <w:bookmarkEnd w:id="290"/>
      <w:r w:rsidRPr="00193A8C">
        <w:rPr>
          <w:rFonts w:ascii="inherit" w:hAnsi="inherit" w:cs="Arial"/>
          <w:color w:val="000000"/>
          <w:sz w:val="26"/>
          <w:szCs w:val="26"/>
        </w:rPr>
        <w:lastRenderedPageBreak/>
        <w:t>Реализация настоящей Стратегии призвана способствовать развитию национальной экономики, улучшению качества жизни граждан, укреплению политической стабильности в обществе, обеспечению обороны страны, государственной и общественной безопасности, повышению конкурентоспособности и международного престижа Российской Федерации.</w:t>
      </w:r>
    </w:p>
    <w:p w:rsidR="00477870" w:rsidRPr="00193A8C" w:rsidRDefault="00477870" w:rsidP="00193A8C">
      <w:pPr>
        <w:spacing w:line="330" w:lineRule="atLeast"/>
        <w:textAlignment w:val="baseline"/>
        <w:rPr>
          <w:rFonts w:ascii="Arial" w:hAnsi="Arial" w:cs="Arial"/>
          <w:color w:val="005EA5"/>
          <w:sz w:val="26"/>
          <w:szCs w:val="26"/>
        </w:rPr>
      </w:pPr>
      <w:r w:rsidRPr="00193A8C">
        <w:rPr>
          <w:rFonts w:ascii="Arial" w:hAnsi="Arial" w:cs="Arial"/>
          <w:color w:val="000000"/>
          <w:sz w:val="26"/>
          <w:szCs w:val="26"/>
        </w:rPr>
        <w:br/>
      </w:r>
      <w:r w:rsidRPr="00193A8C">
        <w:rPr>
          <w:rFonts w:ascii="Arial" w:hAnsi="Arial" w:cs="Arial"/>
          <w:color w:val="005EA5"/>
          <w:sz w:val="26"/>
          <w:szCs w:val="26"/>
        </w:rPr>
        <w:t>Судебная практика и законодательство — Указ Президента РФ от 31.12.2015 N 683 "О Стратегии национальной безопасности Российской Федерации"</w:t>
      </w:r>
    </w:p>
    <w:p w:rsidR="00477870" w:rsidRPr="00193A8C" w:rsidRDefault="00477870" w:rsidP="00477870">
      <w:pPr>
        <w:spacing w:line="33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</w:p>
    <w:p w:rsidR="00477870" w:rsidRPr="00193A8C" w:rsidRDefault="00477870" w:rsidP="00477870">
      <w:pPr>
        <w:pStyle w:val="a5"/>
        <w:spacing w:before="0" w:beforeAutospacing="0" w:after="0" w:afterAutospacing="0" w:line="330" w:lineRule="atLeast"/>
        <w:textAlignment w:val="baseline"/>
        <w:rPr>
          <w:rFonts w:ascii="inherit" w:hAnsi="inherit" w:cs="Arial"/>
          <w:color w:val="000000"/>
          <w:sz w:val="26"/>
          <w:szCs w:val="26"/>
        </w:rPr>
      </w:pPr>
      <w:hyperlink r:id="rId15" w:anchor="100120" w:history="1">
        <w:r w:rsidRPr="00193A8C">
          <w:rPr>
            <w:rStyle w:val="a3"/>
            <w:rFonts w:ascii="inherit" w:hAnsi="inherit" w:cs="Arial"/>
            <w:color w:val="005EA5"/>
            <w:sz w:val="26"/>
            <w:szCs w:val="26"/>
            <w:bdr w:val="none" w:sz="0" w:space="0" w:color="auto" w:frame="1"/>
          </w:rPr>
          <w:t>"План деятельности Министерства природных ресурсов и экологии Российской Федерации на 2016 - 2021 годы" (утв. Минприроды России 12.04.2017 N 0096/10)</w:t>
        </w:r>
      </w:hyperlink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hyperlink r:id="rId16" w:anchor="100015" w:history="1">
        <w:r w:rsidRPr="00193A8C">
          <w:rPr>
            <w:rStyle w:val="a3"/>
            <w:rFonts w:ascii="inherit" w:hAnsi="inherit" w:cs="Arial"/>
            <w:color w:val="005EA5"/>
            <w:sz w:val="26"/>
            <w:szCs w:val="26"/>
            <w:bdr w:val="none" w:sz="0" w:space="0" w:color="auto" w:frame="1"/>
          </w:rPr>
          <w:t>Стратегия</w:t>
        </w:r>
      </w:hyperlink>
      <w:r w:rsidRPr="00193A8C">
        <w:rPr>
          <w:rFonts w:ascii="inherit" w:hAnsi="inherit" w:cs="Arial"/>
          <w:color w:val="000000"/>
          <w:sz w:val="26"/>
          <w:szCs w:val="26"/>
        </w:rPr>
        <w:t> национальной безопасности Российской Федерации от 31.12.2015 N 683.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hyperlink r:id="rId17" w:anchor="100007" w:history="1">
        <w:r w:rsidRPr="00193A8C">
          <w:rPr>
            <w:rStyle w:val="a3"/>
            <w:rFonts w:ascii="inherit" w:hAnsi="inherit" w:cs="Arial"/>
            <w:color w:val="005EA5"/>
            <w:sz w:val="26"/>
            <w:szCs w:val="26"/>
            <w:bdr w:val="none" w:sz="0" w:space="0" w:color="auto" w:frame="1"/>
          </w:rPr>
          <w:t>Стратегия</w:t>
        </w:r>
      </w:hyperlink>
      <w:r w:rsidRPr="00193A8C">
        <w:rPr>
          <w:rFonts w:ascii="inherit" w:hAnsi="inherit" w:cs="Arial"/>
          <w:color w:val="000000"/>
          <w:sz w:val="26"/>
          <w:szCs w:val="26"/>
        </w:rPr>
        <w:t> развития геологической отрасли Российской Федерации до 2030 года утверждена распоряжением Правительства Российской Федерации от 21.06.2010 N 1039-р.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hyperlink r:id="rId18" w:anchor="100007" w:history="1">
        <w:r w:rsidRPr="00193A8C">
          <w:rPr>
            <w:rStyle w:val="a3"/>
            <w:rFonts w:ascii="inherit" w:hAnsi="inherit" w:cs="Arial"/>
            <w:color w:val="005EA5"/>
            <w:sz w:val="26"/>
            <w:szCs w:val="26"/>
            <w:bdr w:val="none" w:sz="0" w:space="0" w:color="auto" w:frame="1"/>
          </w:rPr>
          <w:t>Стратегия</w:t>
        </w:r>
      </w:hyperlink>
      <w:r w:rsidRPr="00193A8C">
        <w:rPr>
          <w:rFonts w:ascii="inherit" w:hAnsi="inherit" w:cs="Arial"/>
          <w:color w:val="000000"/>
          <w:sz w:val="26"/>
          <w:szCs w:val="26"/>
        </w:rPr>
        <w:t> развития деятельности Российской Федерации в Антарктике на период до 2020 года и на более отдаленную перспективу утверждена распоряжением Правительства Российской Федерации от 30.10.2010 N 1926-р.</w:t>
      </w:r>
    </w:p>
    <w:p w:rsidR="00477870" w:rsidRPr="00193A8C" w:rsidRDefault="00477870" w:rsidP="009731E4">
      <w:pPr>
        <w:spacing w:line="330" w:lineRule="atLeast"/>
        <w:textAlignment w:val="baseline"/>
        <w:rPr>
          <w:rFonts w:ascii="inherit" w:hAnsi="inherit" w:cs="Arial"/>
          <w:color w:val="000000"/>
          <w:sz w:val="26"/>
          <w:szCs w:val="26"/>
        </w:rPr>
      </w:pPr>
      <w:r w:rsidRPr="00193A8C">
        <w:rPr>
          <w:rFonts w:ascii="Arial" w:hAnsi="Arial" w:cs="Arial"/>
          <w:color w:val="000000"/>
          <w:sz w:val="26"/>
          <w:szCs w:val="26"/>
        </w:rPr>
        <w:br/>
      </w:r>
      <w:hyperlink r:id="rId19" w:anchor="100069" w:history="1">
        <w:r w:rsidRPr="00193A8C">
          <w:rPr>
            <w:rStyle w:val="a3"/>
            <w:rFonts w:ascii="inherit" w:hAnsi="inherit" w:cs="Arial"/>
            <w:color w:val="005EA5"/>
            <w:sz w:val="26"/>
            <w:szCs w:val="26"/>
            <w:bdr w:val="none" w:sz="0" w:space="0" w:color="auto" w:frame="1"/>
          </w:rPr>
          <w:t>"Методические рекомендации по разработке Положения об организации и ведении гражданской обороны в федеральных органах исполнительной власти" (утв. МЧС России 03.02.2017 N 2-4-71-2-11)</w:t>
        </w:r>
      </w:hyperlink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r w:rsidRPr="00193A8C">
        <w:rPr>
          <w:rFonts w:ascii="inherit" w:hAnsi="inherit" w:cs="Arial"/>
          <w:color w:val="000000"/>
          <w:sz w:val="26"/>
          <w:szCs w:val="26"/>
        </w:rPr>
        <w:t>1. </w:t>
      </w:r>
      <w:hyperlink r:id="rId20" w:history="1">
        <w:r w:rsidRPr="00193A8C">
          <w:rPr>
            <w:rStyle w:val="a3"/>
            <w:rFonts w:ascii="inherit" w:hAnsi="inherit" w:cs="Arial"/>
            <w:color w:val="005EA5"/>
            <w:sz w:val="26"/>
            <w:szCs w:val="26"/>
            <w:bdr w:val="none" w:sz="0" w:space="0" w:color="auto" w:frame="1"/>
          </w:rPr>
          <w:t>Указ</w:t>
        </w:r>
      </w:hyperlink>
      <w:r w:rsidRPr="00193A8C">
        <w:rPr>
          <w:rFonts w:ascii="inherit" w:hAnsi="inherit" w:cs="Arial"/>
          <w:color w:val="000000"/>
          <w:sz w:val="26"/>
          <w:szCs w:val="26"/>
        </w:rPr>
        <w:t> Президента Российской Федерации от 31 декабря 2015 года N 683 "О стратегии национальной безопасности Российской Федерации".</w:t>
      </w:r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r w:rsidRPr="00193A8C">
        <w:rPr>
          <w:rFonts w:ascii="inherit" w:hAnsi="inherit" w:cs="Arial"/>
          <w:color w:val="000000"/>
          <w:sz w:val="26"/>
          <w:szCs w:val="26"/>
        </w:rPr>
        <w:t>2. </w:t>
      </w:r>
      <w:hyperlink r:id="rId21" w:history="1">
        <w:r w:rsidRPr="00193A8C">
          <w:rPr>
            <w:rStyle w:val="a3"/>
            <w:rFonts w:ascii="inherit" w:hAnsi="inherit" w:cs="Arial"/>
            <w:color w:val="005EA5"/>
            <w:sz w:val="26"/>
            <w:szCs w:val="26"/>
            <w:bdr w:val="none" w:sz="0" w:space="0" w:color="auto" w:frame="1"/>
          </w:rPr>
          <w:t>Указ</w:t>
        </w:r>
      </w:hyperlink>
      <w:r w:rsidRPr="00193A8C">
        <w:rPr>
          <w:rFonts w:ascii="inherit" w:hAnsi="inherit" w:cs="Arial"/>
          <w:color w:val="000000"/>
          <w:sz w:val="26"/>
          <w:szCs w:val="26"/>
        </w:rPr>
        <w:t> Президента Российской Федерации от 20 декабря 2016 года N 696 "Об утверждении Основ государственной политики Российской Федерации в области гражданской обороны на период до 2030 года".</w:t>
      </w:r>
    </w:p>
    <w:p w:rsidR="00477870" w:rsidRPr="00193A8C" w:rsidRDefault="00477870" w:rsidP="009731E4">
      <w:pPr>
        <w:spacing w:line="330" w:lineRule="atLeast"/>
        <w:textAlignment w:val="baseline"/>
        <w:rPr>
          <w:rFonts w:ascii="inherit" w:hAnsi="inherit" w:cs="Arial"/>
          <w:color w:val="000000"/>
          <w:sz w:val="26"/>
          <w:szCs w:val="26"/>
        </w:rPr>
      </w:pPr>
      <w:r w:rsidRPr="00193A8C">
        <w:rPr>
          <w:rFonts w:ascii="Arial" w:hAnsi="Arial" w:cs="Arial"/>
          <w:color w:val="000000"/>
          <w:sz w:val="26"/>
          <w:szCs w:val="26"/>
        </w:rPr>
        <w:br/>
      </w:r>
      <w:hyperlink r:id="rId22" w:anchor="100020" w:history="1">
        <w:r w:rsidRPr="00193A8C">
          <w:rPr>
            <w:rStyle w:val="a3"/>
            <w:rFonts w:ascii="inherit" w:hAnsi="inherit" w:cs="Arial"/>
            <w:color w:val="005EA5"/>
            <w:sz w:val="26"/>
            <w:szCs w:val="26"/>
            <w:bdr w:val="none" w:sz="0" w:space="0" w:color="auto" w:frame="1"/>
          </w:rPr>
          <w:t>Указ Президента РФ от 13.05.2017 N 208 "О Стратегии экономической безопасности Российской Федерации на период до 2030 года"</w:t>
        </w:r>
      </w:hyperlink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r w:rsidRPr="00193A8C">
        <w:rPr>
          <w:rFonts w:ascii="inherit" w:hAnsi="inherit" w:cs="Arial"/>
          <w:color w:val="000000"/>
          <w:sz w:val="26"/>
          <w:szCs w:val="26"/>
        </w:rPr>
        <w:t>1. Настоящая Стратегия является документом стратегического планирования, разработанным в целях реализации стратегических национальных приоритетов Российской Федерации, определенных в </w:t>
      </w:r>
      <w:hyperlink r:id="rId23" w:anchor="100015" w:history="1">
        <w:r w:rsidRPr="00193A8C">
          <w:rPr>
            <w:rStyle w:val="a3"/>
            <w:rFonts w:ascii="inherit" w:hAnsi="inherit" w:cs="Arial"/>
            <w:color w:val="005EA5"/>
            <w:sz w:val="26"/>
            <w:szCs w:val="26"/>
            <w:bdr w:val="none" w:sz="0" w:space="0" w:color="auto" w:frame="1"/>
          </w:rPr>
          <w:t>Стратегии</w:t>
        </w:r>
      </w:hyperlink>
      <w:r w:rsidRPr="00193A8C">
        <w:rPr>
          <w:rFonts w:ascii="inherit" w:hAnsi="inherit" w:cs="Arial"/>
          <w:color w:val="000000"/>
          <w:sz w:val="26"/>
          <w:szCs w:val="26"/>
        </w:rPr>
        <w:t> национальной безопасности Российской Федерации, утвержденной Указом Президента Российской Федерации от 31 декабря 2015 г. N 683.</w:t>
      </w:r>
    </w:p>
    <w:p w:rsidR="00477870" w:rsidRPr="00193A8C" w:rsidRDefault="00477870" w:rsidP="00477870">
      <w:pPr>
        <w:pStyle w:val="a5"/>
        <w:spacing w:before="0" w:beforeAutospacing="0" w:after="0" w:afterAutospacing="0" w:line="330" w:lineRule="atLeast"/>
        <w:textAlignment w:val="baseline"/>
        <w:rPr>
          <w:rFonts w:ascii="inherit" w:hAnsi="inherit" w:cs="Arial"/>
          <w:color w:val="000000"/>
          <w:sz w:val="26"/>
          <w:szCs w:val="26"/>
        </w:rPr>
      </w:pPr>
      <w:hyperlink r:id="rId24" w:history="1">
        <w:r w:rsidRPr="00193A8C">
          <w:rPr>
            <w:rStyle w:val="a3"/>
            <w:rFonts w:ascii="inherit" w:hAnsi="inherit" w:cs="Arial"/>
            <w:color w:val="005EA5"/>
            <w:sz w:val="26"/>
            <w:szCs w:val="26"/>
            <w:bdr w:val="none" w:sz="0" w:space="0" w:color="auto" w:frame="1"/>
          </w:rPr>
          <w:t>"Паспорт приоритетного проекта "Вузы как центры пространства создания инноваций" (утв. президиумом Совета при Президенте РФ по стратегическому развитию и приоритетным проектам, протокол от 25.10.2016 N 9)</w:t>
        </w:r>
      </w:hyperlink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r w:rsidRPr="00193A8C">
        <w:rPr>
          <w:rFonts w:ascii="inherit" w:hAnsi="inherit" w:cs="Arial"/>
          <w:color w:val="000000"/>
          <w:sz w:val="26"/>
          <w:szCs w:val="26"/>
        </w:rPr>
        <w:t>2. </w:t>
      </w:r>
      <w:hyperlink r:id="rId25" w:history="1">
        <w:r w:rsidRPr="00193A8C">
          <w:rPr>
            <w:rStyle w:val="a3"/>
            <w:rFonts w:ascii="inherit" w:hAnsi="inherit" w:cs="Arial"/>
            <w:color w:val="005EA5"/>
            <w:sz w:val="26"/>
            <w:szCs w:val="26"/>
            <w:bdr w:val="none" w:sz="0" w:space="0" w:color="auto" w:frame="1"/>
          </w:rPr>
          <w:t>Указ</w:t>
        </w:r>
      </w:hyperlink>
      <w:r w:rsidRPr="00193A8C">
        <w:rPr>
          <w:rFonts w:ascii="inherit" w:hAnsi="inherit" w:cs="Arial"/>
          <w:color w:val="000000"/>
          <w:sz w:val="26"/>
          <w:szCs w:val="26"/>
        </w:rPr>
        <w:t xml:space="preserve"> Президента Российской Федерации от 31 декабря 2015 г. N 683 "Стратегия национальной безопасности Российской Федерации" в части повышения </w:t>
      </w:r>
      <w:r w:rsidRPr="00193A8C">
        <w:rPr>
          <w:rFonts w:ascii="inherit" w:hAnsi="inherit" w:cs="Arial"/>
          <w:color w:val="000000"/>
          <w:sz w:val="26"/>
          <w:szCs w:val="26"/>
        </w:rPr>
        <w:lastRenderedPageBreak/>
        <w:t>конкурентоспособности национальной экономики и закрепления за Российской Федерацией статуса одной из лидирующих мировых держав через развитие промышленно-технологической базы и национальной инновационной системы, модернизации и развития приоритетных секторов национальной экономики.</w:t>
      </w:r>
    </w:p>
    <w:p w:rsidR="00477870" w:rsidRPr="00193A8C" w:rsidRDefault="00477870" w:rsidP="00477870">
      <w:pPr>
        <w:pStyle w:val="a5"/>
        <w:spacing w:before="0" w:beforeAutospacing="0" w:after="0" w:afterAutospacing="0" w:line="330" w:lineRule="atLeast"/>
        <w:textAlignment w:val="baseline"/>
        <w:rPr>
          <w:rFonts w:ascii="inherit" w:hAnsi="inherit" w:cs="Arial"/>
          <w:color w:val="000000"/>
          <w:sz w:val="26"/>
          <w:szCs w:val="26"/>
        </w:rPr>
      </w:pPr>
      <w:hyperlink r:id="rId26" w:anchor="100245" w:history="1">
        <w:r w:rsidRPr="00193A8C">
          <w:rPr>
            <w:rStyle w:val="a3"/>
            <w:rFonts w:ascii="inherit" w:hAnsi="inherit" w:cs="Arial"/>
            <w:color w:val="005EA5"/>
            <w:sz w:val="26"/>
            <w:szCs w:val="26"/>
            <w:bdr w:val="none" w:sz="0" w:space="0" w:color="auto" w:frame="1"/>
          </w:rPr>
          <w:t>Распоряжение Правительства РФ от 19.04.2017 N 737-р</w:t>
        </w:r>
        <w:proofErr w:type="gramStart"/>
        <w:r w:rsidRPr="00193A8C">
          <w:rPr>
            <w:rStyle w:val="a3"/>
            <w:rFonts w:ascii="inherit" w:hAnsi="inherit" w:cs="Arial"/>
            <w:color w:val="005EA5"/>
            <w:sz w:val="26"/>
            <w:szCs w:val="26"/>
            <w:bdr w:val="none" w:sz="0" w:space="0" w:color="auto" w:frame="1"/>
          </w:rPr>
          <w:t xml:space="preserve"> &lt;О</w:t>
        </w:r>
        <w:proofErr w:type="gramEnd"/>
        <w:r w:rsidRPr="00193A8C">
          <w:rPr>
            <w:rStyle w:val="a3"/>
            <w:rFonts w:ascii="inherit" w:hAnsi="inherit" w:cs="Arial"/>
            <w:color w:val="005EA5"/>
            <w:sz w:val="26"/>
            <w:szCs w:val="26"/>
            <w:bdr w:val="none" w:sz="0" w:space="0" w:color="auto" w:frame="1"/>
          </w:rPr>
          <w:t>б утверждении Стратегии обеспечения единства измерений в Российской Федерации до 2025 года&gt;</w:t>
        </w:r>
      </w:hyperlink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91" w:name="100245"/>
      <w:bookmarkEnd w:id="291"/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Критерии развития системы обеспечения единства измерений должны соответствовать векторам развития национальной экономики, приведенным в документах стратегического планирования Российской Федерации (</w:t>
      </w:r>
      <w:proofErr w:type="spellStart"/>
      <w:r w:rsidRPr="00193A8C">
        <w:rPr>
          <w:rFonts w:ascii="inherit" w:hAnsi="inherit" w:cs="Arial"/>
          <w:color w:val="000000"/>
          <w:sz w:val="26"/>
          <w:szCs w:val="26"/>
        </w:rPr>
        <w:fldChar w:fldCharType="begin"/>
      </w:r>
      <w:r w:rsidRPr="00193A8C">
        <w:rPr>
          <w:rFonts w:ascii="inherit" w:hAnsi="inherit" w:cs="Arial"/>
          <w:color w:val="000000"/>
          <w:sz w:val="26"/>
          <w:szCs w:val="26"/>
        </w:rPr>
        <w:instrText xml:space="preserve"> HYPERLINK "http://legalacts.ru/doc/rasporjazhenie-pravitelstva-rf-ot-17112008-n-1662-r/" </w:instrText>
      </w:r>
      <w:r w:rsidRPr="00193A8C">
        <w:rPr>
          <w:rFonts w:ascii="inherit" w:hAnsi="inherit" w:cs="Arial"/>
          <w:color w:val="000000"/>
          <w:sz w:val="26"/>
          <w:szCs w:val="26"/>
        </w:rPr>
        <w:fldChar w:fldCharType="separate"/>
      </w:r>
      <w:r w:rsidRPr="00193A8C">
        <w:rPr>
          <w:rStyle w:val="a3"/>
          <w:rFonts w:ascii="inherit" w:hAnsi="inherit" w:cs="Arial"/>
          <w:color w:val="005EA5"/>
          <w:sz w:val="26"/>
          <w:szCs w:val="26"/>
          <w:bdr w:val="none" w:sz="0" w:space="0" w:color="auto" w:frame="1"/>
        </w:rPr>
        <w:t>распоряжение</w:t>
      </w:r>
      <w:r w:rsidRPr="00193A8C">
        <w:rPr>
          <w:rFonts w:ascii="inherit" w:hAnsi="inherit" w:cs="Arial"/>
          <w:color w:val="000000"/>
          <w:sz w:val="26"/>
          <w:szCs w:val="26"/>
        </w:rPr>
        <w:fldChar w:fldCharType="end"/>
      </w:r>
      <w:r w:rsidRPr="00193A8C">
        <w:rPr>
          <w:rFonts w:ascii="inherit" w:hAnsi="inherit" w:cs="Arial"/>
          <w:color w:val="000000"/>
          <w:sz w:val="26"/>
          <w:szCs w:val="26"/>
        </w:rPr>
        <w:t>Правительства</w:t>
      </w:r>
      <w:proofErr w:type="spellEnd"/>
      <w:r w:rsidRPr="00193A8C">
        <w:rPr>
          <w:rFonts w:ascii="inherit" w:hAnsi="inherit" w:cs="Arial"/>
          <w:color w:val="000000"/>
          <w:sz w:val="26"/>
          <w:szCs w:val="26"/>
        </w:rPr>
        <w:t xml:space="preserve"> Российской Федерации от 17 ноября 2008 г. N 1662-р об утверждении Концепции долгосрочного социально-экономического развития Российской Федерации на период до 2020 года, </w:t>
      </w:r>
      <w:hyperlink r:id="rId27" w:history="1">
        <w:r w:rsidRPr="00193A8C">
          <w:rPr>
            <w:rStyle w:val="a3"/>
            <w:rFonts w:ascii="inherit" w:hAnsi="inherit" w:cs="Arial"/>
            <w:color w:val="005EA5"/>
            <w:sz w:val="26"/>
            <w:szCs w:val="26"/>
            <w:bdr w:val="none" w:sz="0" w:space="0" w:color="auto" w:frame="1"/>
          </w:rPr>
          <w:t>Указ</w:t>
        </w:r>
      </w:hyperlink>
      <w:r w:rsidRPr="00193A8C">
        <w:rPr>
          <w:rFonts w:ascii="inherit" w:hAnsi="inherit" w:cs="Arial"/>
          <w:color w:val="000000"/>
          <w:sz w:val="26"/>
          <w:szCs w:val="26"/>
        </w:rPr>
        <w:t> Президента Российской Федерации от 31 декабря 2015 г. N 683 "О Стратегии национальной безопасности Российской Федерации</w:t>
      </w:r>
      <w:proofErr w:type="gramEnd"/>
      <w:r w:rsidRPr="00193A8C">
        <w:rPr>
          <w:rFonts w:ascii="inherit" w:hAnsi="inherit" w:cs="Arial"/>
          <w:color w:val="000000"/>
          <w:sz w:val="26"/>
          <w:szCs w:val="26"/>
        </w:rPr>
        <w:t>". К ним относятся:</w:t>
      </w:r>
    </w:p>
    <w:p w:rsidR="00477870" w:rsidRPr="00193A8C" w:rsidRDefault="00477870" w:rsidP="009731E4">
      <w:pPr>
        <w:spacing w:line="330" w:lineRule="atLeast"/>
        <w:textAlignment w:val="baseline"/>
        <w:rPr>
          <w:rFonts w:ascii="inherit" w:hAnsi="inherit" w:cs="Arial"/>
          <w:color w:val="000000"/>
          <w:sz w:val="26"/>
          <w:szCs w:val="26"/>
        </w:rPr>
      </w:pPr>
      <w:r w:rsidRPr="00193A8C">
        <w:rPr>
          <w:rFonts w:ascii="Arial" w:hAnsi="Arial" w:cs="Arial"/>
          <w:color w:val="000000"/>
          <w:sz w:val="26"/>
          <w:szCs w:val="26"/>
        </w:rPr>
        <w:br/>
      </w:r>
      <w:hyperlink r:id="rId28" w:anchor="100016" w:history="1">
        <w:r w:rsidRPr="00193A8C">
          <w:rPr>
            <w:rStyle w:val="a3"/>
            <w:rFonts w:ascii="inherit" w:hAnsi="inherit" w:cs="Arial"/>
            <w:color w:val="005EA5"/>
            <w:sz w:val="26"/>
            <w:szCs w:val="26"/>
            <w:bdr w:val="none" w:sz="0" w:space="0" w:color="auto" w:frame="1"/>
          </w:rPr>
          <w:t>Указ Президента РФ от 19.04.2017 N 176 "О Стратегии экологической безопасности Российской Федерации на период до 2025 года"</w:t>
        </w:r>
      </w:hyperlink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r w:rsidRPr="00193A8C">
        <w:rPr>
          <w:rFonts w:ascii="inherit" w:hAnsi="inherit" w:cs="Arial"/>
          <w:color w:val="000000"/>
          <w:sz w:val="26"/>
          <w:szCs w:val="26"/>
        </w:rPr>
        <w:t xml:space="preserve">2. </w:t>
      </w:r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Правовую основу настоящей Стратегии составляют </w:t>
      </w:r>
      <w:hyperlink r:id="rId29" w:history="1">
        <w:r w:rsidRPr="00193A8C">
          <w:rPr>
            <w:rStyle w:val="a3"/>
            <w:rFonts w:ascii="inherit" w:hAnsi="inherit" w:cs="Arial"/>
            <w:color w:val="005EA5"/>
            <w:sz w:val="26"/>
            <w:szCs w:val="26"/>
            <w:bdr w:val="none" w:sz="0" w:space="0" w:color="auto" w:frame="1"/>
          </w:rPr>
          <w:t>Конституция</w:t>
        </w:r>
      </w:hyperlink>
      <w:r w:rsidRPr="00193A8C">
        <w:rPr>
          <w:rFonts w:ascii="inherit" w:hAnsi="inherit" w:cs="Arial"/>
          <w:color w:val="000000"/>
          <w:sz w:val="26"/>
          <w:szCs w:val="26"/>
        </w:rPr>
        <w:t> Российской Федерации, Федеральный </w:t>
      </w:r>
      <w:hyperlink r:id="rId30" w:history="1">
        <w:r w:rsidRPr="00193A8C">
          <w:rPr>
            <w:rStyle w:val="a3"/>
            <w:rFonts w:ascii="inherit" w:hAnsi="inherit" w:cs="Arial"/>
            <w:color w:val="005EA5"/>
            <w:sz w:val="26"/>
            <w:szCs w:val="26"/>
            <w:bdr w:val="none" w:sz="0" w:space="0" w:color="auto" w:frame="1"/>
          </w:rPr>
          <w:t>закон</w:t>
        </w:r>
      </w:hyperlink>
      <w:r w:rsidRPr="00193A8C">
        <w:rPr>
          <w:rFonts w:ascii="inherit" w:hAnsi="inherit" w:cs="Arial"/>
          <w:color w:val="000000"/>
          <w:sz w:val="26"/>
          <w:szCs w:val="26"/>
        </w:rPr>
        <w:t> от 28 июня 2014 г. N 172-ФЗ "О стратегическом планировании в Российской Федерации" и другие федеральные законы, </w:t>
      </w:r>
      <w:proofErr w:type="spellStart"/>
      <w:r w:rsidRPr="00193A8C">
        <w:rPr>
          <w:rFonts w:ascii="inherit" w:hAnsi="inherit" w:cs="Arial"/>
          <w:color w:val="000000"/>
          <w:sz w:val="26"/>
          <w:szCs w:val="26"/>
        </w:rPr>
        <w:fldChar w:fldCharType="begin"/>
      </w:r>
      <w:r w:rsidRPr="00193A8C">
        <w:rPr>
          <w:rFonts w:ascii="inherit" w:hAnsi="inherit" w:cs="Arial"/>
          <w:color w:val="000000"/>
          <w:sz w:val="26"/>
          <w:szCs w:val="26"/>
        </w:rPr>
        <w:instrText xml:space="preserve"> HYPERLINK "http://legalacts.ru/doc/ukaz-prezidenta-rf-ot-31122015-n-683/" </w:instrText>
      </w:r>
      <w:r w:rsidRPr="00193A8C">
        <w:rPr>
          <w:rFonts w:ascii="inherit" w:hAnsi="inherit" w:cs="Arial"/>
          <w:color w:val="000000"/>
          <w:sz w:val="26"/>
          <w:szCs w:val="26"/>
        </w:rPr>
        <w:fldChar w:fldCharType="separate"/>
      </w:r>
      <w:r w:rsidRPr="00193A8C">
        <w:rPr>
          <w:rStyle w:val="a3"/>
          <w:rFonts w:ascii="inherit" w:hAnsi="inherit" w:cs="Arial"/>
          <w:color w:val="005EA5"/>
          <w:sz w:val="26"/>
          <w:szCs w:val="26"/>
          <w:bdr w:val="none" w:sz="0" w:space="0" w:color="auto" w:frame="1"/>
        </w:rPr>
        <w:t>Указ</w:t>
      </w:r>
      <w:r w:rsidRPr="00193A8C">
        <w:rPr>
          <w:rFonts w:ascii="inherit" w:hAnsi="inherit" w:cs="Arial"/>
          <w:color w:val="000000"/>
          <w:sz w:val="26"/>
          <w:szCs w:val="26"/>
        </w:rPr>
        <w:fldChar w:fldCharType="end"/>
      </w:r>
      <w:r w:rsidRPr="00193A8C">
        <w:rPr>
          <w:rFonts w:ascii="inherit" w:hAnsi="inherit" w:cs="Arial"/>
          <w:color w:val="000000"/>
          <w:sz w:val="26"/>
          <w:szCs w:val="26"/>
        </w:rPr>
        <w:t>Президента</w:t>
      </w:r>
      <w:proofErr w:type="spellEnd"/>
      <w:r w:rsidRPr="00193A8C">
        <w:rPr>
          <w:rFonts w:ascii="inherit" w:hAnsi="inherit" w:cs="Arial"/>
          <w:color w:val="000000"/>
          <w:sz w:val="26"/>
          <w:szCs w:val="26"/>
        </w:rPr>
        <w:t xml:space="preserve"> Российской Федерации от 31 декабря 2015 г. N 683 "О Стратегии национальной безопасности Российской Федерации", </w:t>
      </w:r>
      <w:hyperlink r:id="rId31" w:history="1">
        <w:r w:rsidRPr="00193A8C">
          <w:rPr>
            <w:rStyle w:val="a3"/>
            <w:rFonts w:ascii="inherit" w:hAnsi="inherit" w:cs="Arial"/>
            <w:color w:val="005EA5"/>
            <w:sz w:val="26"/>
            <w:szCs w:val="26"/>
            <w:bdr w:val="none" w:sz="0" w:space="0" w:color="auto" w:frame="1"/>
          </w:rPr>
          <w:t>Основы</w:t>
        </w:r>
      </w:hyperlink>
      <w:r w:rsidRPr="00193A8C">
        <w:rPr>
          <w:rFonts w:ascii="inherit" w:hAnsi="inherit" w:cs="Arial"/>
          <w:color w:val="000000"/>
          <w:sz w:val="26"/>
          <w:szCs w:val="26"/>
        </w:rPr>
        <w:t> государственной политики в области экологического развития Российской Федерации на период до 2030 года, утвержденные Президентом</w:t>
      </w:r>
      <w:proofErr w:type="gramEnd"/>
      <w:r w:rsidRPr="00193A8C">
        <w:rPr>
          <w:rFonts w:ascii="inherit" w:hAnsi="inherit" w:cs="Arial"/>
          <w:color w:val="000000"/>
          <w:sz w:val="26"/>
          <w:szCs w:val="26"/>
        </w:rPr>
        <w:t xml:space="preserve"> Российской Федерации 30 апреля 2012 г., и иные нормативные правовые акты Президента Российской Федерации.</w:t>
      </w:r>
    </w:p>
    <w:p w:rsidR="00477870" w:rsidRPr="00193A8C" w:rsidRDefault="00477870" w:rsidP="009731E4">
      <w:pPr>
        <w:spacing w:line="330" w:lineRule="atLeast"/>
        <w:textAlignment w:val="baseline"/>
        <w:rPr>
          <w:rFonts w:ascii="inherit" w:hAnsi="inherit" w:cs="Arial"/>
          <w:color w:val="000000"/>
          <w:sz w:val="26"/>
          <w:szCs w:val="26"/>
        </w:rPr>
      </w:pPr>
      <w:r w:rsidRPr="00193A8C">
        <w:rPr>
          <w:rFonts w:ascii="Arial" w:hAnsi="Arial" w:cs="Arial"/>
          <w:color w:val="000000"/>
          <w:sz w:val="26"/>
          <w:szCs w:val="26"/>
        </w:rPr>
        <w:br/>
      </w:r>
      <w:hyperlink r:id="rId32" w:anchor="108450" w:history="1">
        <w:r w:rsidRPr="00193A8C">
          <w:rPr>
            <w:rStyle w:val="a3"/>
            <w:rFonts w:ascii="inherit" w:hAnsi="inherit" w:cs="Arial"/>
            <w:color w:val="005EA5"/>
            <w:sz w:val="26"/>
            <w:szCs w:val="26"/>
            <w:bdr w:val="none" w:sz="0" w:space="0" w:color="auto" w:frame="1"/>
          </w:rPr>
          <w:t>Постановление Правительства РФ от 15.04.2014 N 300 (ред. от 30.03.2018) "О государственной программе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</w:r>
      </w:hyperlink>
    </w:p>
    <w:bookmarkStart w:id="292" w:name="108450"/>
    <w:bookmarkEnd w:id="292"/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r w:rsidRPr="00193A8C">
        <w:rPr>
          <w:rFonts w:ascii="inherit" w:hAnsi="inherit" w:cs="Arial"/>
          <w:color w:val="000000"/>
          <w:sz w:val="26"/>
          <w:szCs w:val="26"/>
        </w:rPr>
        <w:fldChar w:fldCharType="begin"/>
      </w:r>
      <w:r w:rsidRPr="00193A8C">
        <w:rPr>
          <w:rFonts w:ascii="inherit" w:hAnsi="inherit" w:cs="Arial"/>
          <w:color w:val="000000"/>
          <w:sz w:val="26"/>
          <w:szCs w:val="26"/>
        </w:rPr>
        <w:instrText xml:space="preserve"> HYPERLINK "http://legalacts.ru/doc/ukaz-prezidenta-rf-ot-31122015-n-683/" \l "100015" </w:instrText>
      </w:r>
      <w:r w:rsidRPr="00193A8C">
        <w:rPr>
          <w:rFonts w:ascii="inherit" w:hAnsi="inherit" w:cs="Arial"/>
          <w:color w:val="000000"/>
          <w:sz w:val="26"/>
          <w:szCs w:val="26"/>
        </w:rPr>
        <w:fldChar w:fldCharType="separate"/>
      </w:r>
      <w:r w:rsidRPr="00193A8C">
        <w:rPr>
          <w:rStyle w:val="a3"/>
          <w:rFonts w:ascii="inherit" w:hAnsi="inherit" w:cs="Arial"/>
          <w:color w:val="005EA5"/>
          <w:sz w:val="26"/>
          <w:szCs w:val="26"/>
          <w:bdr w:val="none" w:sz="0" w:space="0" w:color="auto" w:frame="1"/>
        </w:rPr>
        <w:t>Стратегия</w:t>
      </w:r>
      <w:r w:rsidRPr="00193A8C">
        <w:rPr>
          <w:rFonts w:ascii="inherit" w:hAnsi="inherit" w:cs="Arial"/>
          <w:color w:val="000000"/>
          <w:sz w:val="26"/>
          <w:szCs w:val="26"/>
        </w:rPr>
        <w:fldChar w:fldCharType="end"/>
      </w:r>
      <w:r w:rsidRPr="00193A8C">
        <w:rPr>
          <w:rFonts w:ascii="inherit" w:hAnsi="inherit" w:cs="Arial"/>
          <w:color w:val="000000"/>
          <w:sz w:val="26"/>
          <w:szCs w:val="26"/>
        </w:rPr>
        <w:t> национальной безопасности Российской Федерации, утвержденная Указом Президента Российской Федерации от 31 декабря 2015 г. N 683 "О Стратегии национальной безопасности Российской Федерации";</w:t>
      </w:r>
    </w:p>
    <w:bookmarkStart w:id="293" w:name="108451"/>
    <w:bookmarkEnd w:id="293"/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r w:rsidRPr="00193A8C">
        <w:rPr>
          <w:rFonts w:ascii="inherit" w:hAnsi="inherit" w:cs="Arial"/>
          <w:color w:val="000000"/>
          <w:sz w:val="26"/>
          <w:szCs w:val="26"/>
        </w:rPr>
        <w:fldChar w:fldCharType="begin"/>
      </w:r>
      <w:r w:rsidRPr="00193A8C">
        <w:rPr>
          <w:rFonts w:ascii="inherit" w:hAnsi="inherit" w:cs="Arial"/>
          <w:color w:val="000000"/>
          <w:sz w:val="26"/>
          <w:szCs w:val="26"/>
        </w:rPr>
        <w:instrText xml:space="preserve"> HYPERLINK "http://legalacts.ru/doc/ukaz-prezidenta-rf-ot-20122016-n-696-ob-utverzhdenii/" \l "100013" </w:instrText>
      </w:r>
      <w:r w:rsidRPr="00193A8C">
        <w:rPr>
          <w:rFonts w:ascii="inherit" w:hAnsi="inherit" w:cs="Arial"/>
          <w:color w:val="000000"/>
          <w:sz w:val="26"/>
          <w:szCs w:val="26"/>
        </w:rPr>
        <w:fldChar w:fldCharType="separate"/>
      </w:r>
      <w:r w:rsidRPr="00193A8C">
        <w:rPr>
          <w:rStyle w:val="a3"/>
          <w:rFonts w:ascii="inherit" w:hAnsi="inherit" w:cs="Arial"/>
          <w:color w:val="005EA5"/>
          <w:sz w:val="26"/>
          <w:szCs w:val="26"/>
          <w:bdr w:val="none" w:sz="0" w:space="0" w:color="auto" w:frame="1"/>
        </w:rPr>
        <w:t>Основы</w:t>
      </w:r>
      <w:r w:rsidRPr="00193A8C">
        <w:rPr>
          <w:rFonts w:ascii="inherit" w:hAnsi="inherit" w:cs="Arial"/>
          <w:color w:val="000000"/>
          <w:sz w:val="26"/>
          <w:szCs w:val="26"/>
        </w:rPr>
        <w:fldChar w:fldCharType="end"/>
      </w:r>
      <w:r w:rsidRPr="00193A8C">
        <w:rPr>
          <w:rFonts w:ascii="inherit" w:hAnsi="inherit" w:cs="Arial"/>
          <w:color w:val="000000"/>
          <w:sz w:val="26"/>
          <w:szCs w:val="26"/>
        </w:rPr>
        <w:t> государственной политики Российской Федерации в области гражданской обороны на период до 2030 года, утвержденные Указом Президента Российской Федерации от 20 декабря 2016 г. N 696 "Об утверждении Основ государственной политики Российской Федерации в области гражданской обороны на период до 2030 года".</w:t>
      </w:r>
    </w:p>
    <w:p w:rsidR="00477870" w:rsidRPr="00193A8C" w:rsidRDefault="00477870" w:rsidP="009731E4">
      <w:pPr>
        <w:spacing w:line="330" w:lineRule="atLeast"/>
        <w:textAlignment w:val="baseline"/>
        <w:rPr>
          <w:rFonts w:ascii="inherit" w:hAnsi="inherit" w:cs="Arial"/>
          <w:color w:val="000000"/>
          <w:sz w:val="26"/>
          <w:szCs w:val="26"/>
        </w:rPr>
      </w:pPr>
      <w:r w:rsidRPr="00193A8C">
        <w:rPr>
          <w:rFonts w:ascii="Arial" w:hAnsi="Arial" w:cs="Arial"/>
          <w:color w:val="000000"/>
          <w:sz w:val="26"/>
          <w:szCs w:val="26"/>
        </w:rPr>
        <w:br/>
      </w:r>
      <w:hyperlink r:id="rId33" w:anchor="103845" w:history="1">
        <w:r w:rsidRPr="00193A8C">
          <w:rPr>
            <w:rStyle w:val="a3"/>
            <w:rFonts w:ascii="inherit" w:hAnsi="inherit" w:cs="Arial"/>
            <w:color w:val="005EA5"/>
            <w:sz w:val="26"/>
            <w:szCs w:val="26"/>
            <w:bdr w:val="none" w:sz="0" w:space="0" w:color="auto" w:frame="1"/>
          </w:rPr>
          <w:t xml:space="preserve">Постановление Правительства РФ от 15.04.2014 N 345 (ред. от 30.03.2018) "Об </w:t>
        </w:r>
        <w:r w:rsidRPr="00193A8C">
          <w:rPr>
            <w:rStyle w:val="a3"/>
            <w:rFonts w:ascii="inherit" w:hAnsi="inherit" w:cs="Arial"/>
            <w:color w:val="005EA5"/>
            <w:sz w:val="26"/>
            <w:szCs w:val="26"/>
            <w:bdr w:val="none" w:sz="0" w:space="0" w:color="auto" w:frame="1"/>
          </w:rPr>
          <w:lastRenderedPageBreak/>
          <w:t>утверждении государственной программы Российской Федерации "Обеспечение общественного порядка и противодействие преступности"</w:t>
        </w:r>
      </w:hyperlink>
    </w:p>
    <w:bookmarkStart w:id="294" w:name="103845"/>
    <w:bookmarkEnd w:id="294"/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r w:rsidRPr="00193A8C">
        <w:rPr>
          <w:rFonts w:ascii="inherit" w:hAnsi="inherit" w:cs="Arial"/>
          <w:color w:val="000000"/>
          <w:sz w:val="26"/>
          <w:szCs w:val="26"/>
        </w:rPr>
        <w:fldChar w:fldCharType="begin"/>
      </w:r>
      <w:r w:rsidRPr="00193A8C">
        <w:rPr>
          <w:rFonts w:ascii="inherit" w:hAnsi="inherit" w:cs="Arial"/>
          <w:color w:val="000000"/>
          <w:sz w:val="26"/>
          <w:szCs w:val="26"/>
        </w:rPr>
        <w:instrText xml:space="preserve"> HYPERLINK "http://legalacts.ru/doc/ukaz-prezidenta-rf-ot-31122015-n-683/" \l "100015" </w:instrText>
      </w:r>
      <w:r w:rsidRPr="00193A8C">
        <w:rPr>
          <w:rFonts w:ascii="inherit" w:hAnsi="inherit" w:cs="Arial"/>
          <w:color w:val="000000"/>
          <w:sz w:val="26"/>
          <w:szCs w:val="26"/>
        </w:rPr>
        <w:fldChar w:fldCharType="separate"/>
      </w:r>
      <w:r w:rsidRPr="00193A8C">
        <w:rPr>
          <w:rStyle w:val="a3"/>
          <w:rFonts w:ascii="inherit" w:hAnsi="inherit" w:cs="Arial"/>
          <w:color w:val="005EA5"/>
          <w:sz w:val="26"/>
          <w:szCs w:val="26"/>
          <w:bdr w:val="none" w:sz="0" w:space="0" w:color="auto" w:frame="1"/>
        </w:rPr>
        <w:t>Стратегией</w:t>
      </w:r>
      <w:r w:rsidRPr="00193A8C">
        <w:rPr>
          <w:rFonts w:ascii="inherit" w:hAnsi="inherit" w:cs="Arial"/>
          <w:color w:val="000000"/>
          <w:sz w:val="26"/>
          <w:szCs w:val="26"/>
        </w:rPr>
        <w:fldChar w:fldCharType="end"/>
      </w:r>
      <w:r w:rsidRPr="00193A8C">
        <w:rPr>
          <w:rFonts w:ascii="inherit" w:hAnsi="inherit" w:cs="Arial"/>
          <w:color w:val="000000"/>
          <w:sz w:val="26"/>
          <w:szCs w:val="26"/>
        </w:rPr>
        <w:t> национальной безопасности Российской Федерации, утвержденной Указом Президента Российской Федерации от 31 декабря 2015 г. N 683 "О Стратегии национальной безопасности Российской Федерации", государственная и общественная безопасность определяется в качестве одного из стратегических национальных приоритетов.</w:t>
      </w:r>
    </w:p>
    <w:p w:rsidR="00477870" w:rsidRPr="00193A8C" w:rsidRDefault="00477870" w:rsidP="009731E4">
      <w:pPr>
        <w:spacing w:line="330" w:lineRule="atLeast"/>
        <w:textAlignment w:val="baseline"/>
        <w:rPr>
          <w:rFonts w:ascii="inherit" w:hAnsi="inherit" w:cs="Arial"/>
          <w:color w:val="000000"/>
          <w:sz w:val="26"/>
          <w:szCs w:val="26"/>
        </w:rPr>
      </w:pPr>
      <w:r w:rsidRPr="00193A8C">
        <w:rPr>
          <w:rFonts w:ascii="Arial" w:hAnsi="Arial" w:cs="Arial"/>
          <w:color w:val="000000"/>
          <w:sz w:val="26"/>
          <w:szCs w:val="26"/>
        </w:rPr>
        <w:br/>
      </w:r>
      <w:hyperlink r:id="rId34" w:anchor="109294" w:history="1">
        <w:r w:rsidRPr="00193A8C">
          <w:rPr>
            <w:rStyle w:val="a3"/>
            <w:rFonts w:ascii="inherit" w:hAnsi="inherit" w:cs="Arial"/>
            <w:color w:val="005EA5"/>
            <w:sz w:val="26"/>
            <w:szCs w:val="26"/>
            <w:bdr w:val="none" w:sz="0" w:space="0" w:color="auto" w:frame="1"/>
          </w:rPr>
          <w:t>Постановление Правительства РФ от 15.04.2014 N 316 (ред. от 31.03.2018) "Об утверждении государственной программы Российской Федерации "Экономическое развитие и инновационная экономика"</w:t>
        </w:r>
      </w:hyperlink>
    </w:p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bookmarkStart w:id="295" w:name="109294"/>
      <w:bookmarkEnd w:id="295"/>
      <w:r w:rsidRPr="00193A8C">
        <w:rPr>
          <w:rFonts w:ascii="inherit" w:hAnsi="inherit" w:cs="Arial"/>
          <w:color w:val="000000"/>
          <w:sz w:val="26"/>
          <w:szCs w:val="26"/>
        </w:rPr>
        <w:t xml:space="preserve">Экономический рост, </w:t>
      </w:r>
      <w:proofErr w:type="gramStart"/>
      <w:r w:rsidRPr="00193A8C">
        <w:rPr>
          <w:rFonts w:ascii="inherit" w:hAnsi="inherit" w:cs="Arial"/>
          <w:color w:val="000000"/>
          <w:sz w:val="26"/>
          <w:szCs w:val="26"/>
        </w:rPr>
        <w:t>достигаемый</w:t>
      </w:r>
      <w:proofErr w:type="gramEnd"/>
      <w:r w:rsidRPr="00193A8C">
        <w:rPr>
          <w:rFonts w:ascii="inherit" w:hAnsi="inherit" w:cs="Arial"/>
          <w:color w:val="000000"/>
          <w:sz w:val="26"/>
          <w:szCs w:val="26"/>
        </w:rPr>
        <w:t xml:space="preserve"> прежде всего путем развития национальной инновационной системы и инвестиций в человеческий капитал, является одним из приоритетов устойчивого развития, определенных в утвержденной Указом Президента Российской Федерации от 31 декабря 2015 г. N 683 </w:t>
      </w:r>
      <w:hyperlink r:id="rId35" w:anchor="100015" w:history="1">
        <w:r w:rsidRPr="00193A8C">
          <w:rPr>
            <w:rStyle w:val="a3"/>
            <w:rFonts w:ascii="inherit" w:hAnsi="inherit" w:cs="Arial"/>
            <w:color w:val="005EA5"/>
            <w:sz w:val="26"/>
            <w:szCs w:val="26"/>
            <w:bdr w:val="none" w:sz="0" w:space="0" w:color="auto" w:frame="1"/>
          </w:rPr>
          <w:t>Стратегии</w:t>
        </w:r>
      </w:hyperlink>
      <w:r w:rsidRPr="00193A8C">
        <w:rPr>
          <w:rFonts w:ascii="inherit" w:hAnsi="inherit" w:cs="Arial"/>
          <w:color w:val="000000"/>
          <w:sz w:val="26"/>
          <w:szCs w:val="26"/>
        </w:rPr>
        <w:t> национальной безопасности Российской Федерации.</w:t>
      </w:r>
    </w:p>
    <w:p w:rsidR="00477870" w:rsidRPr="00193A8C" w:rsidRDefault="00477870" w:rsidP="00193A8C">
      <w:pPr>
        <w:spacing w:line="330" w:lineRule="atLeast"/>
        <w:textAlignment w:val="baseline"/>
        <w:rPr>
          <w:rFonts w:ascii="inherit" w:hAnsi="inherit" w:cs="Arial"/>
          <w:color w:val="000000"/>
          <w:sz w:val="26"/>
          <w:szCs w:val="26"/>
        </w:rPr>
      </w:pPr>
      <w:r w:rsidRPr="00193A8C">
        <w:rPr>
          <w:rFonts w:ascii="Arial" w:hAnsi="Arial" w:cs="Arial"/>
          <w:color w:val="000000"/>
          <w:sz w:val="26"/>
          <w:szCs w:val="26"/>
        </w:rPr>
        <w:br/>
      </w:r>
      <w:hyperlink r:id="rId36" w:anchor="100354" w:history="1">
        <w:r w:rsidRPr="00193A8C">
          <w:rPr>
            <w:rStyle w:val="a3"/>
            <w:rFonts w:ascii="inherit" w:hAnsi="inherit" w:cs="Arial"/>
            <w:color w:val="005EA5"/>
            <w:sz w:val="26"/>
            <w:szCs w:val="26"/>
            <w:bdr w:val="none" w:sz="0" w:space="0" w:color="auto" w:frame="1"/>
          </w:rPr>
          <w:t>Постановление Правительства РФ от 31.03.2017 N 400 "О внесении изменений в государственную программу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</w:r>
      </w:hyperlink>
    </w:p>
    <w:bookmarkStart w:id="296" w:name="100354"/>
    <w:bookmarkEnd w:id="296"/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r w:rsidRPr="00193A8C">
        <w:rPr>
          <w:rFonts w:ascii="inherit" w:hAnsi="inherit" w:cs="Arial"/>
          <w:color w:val="000000"/>
          <w:sz w:val="26"/>
          <w:szCs w:val="26"/>
        </w:rPr>
        <w:fldChar w:fldCharType="begin"/>
      </w:r>
      <w:r w:rsidRPr="00193A8C">
        <w:rPr>
          <w:rFonts w:ascii="inherit" w:hAnsi="inherit" w:cs="Arial"/>
          <w:color w:val="000000"/>
          <w:sz w:val="26"/>
          <w:szCs w:val="26"/>
        </w:rPr>
        <w:instrText xml:space="preserve"> HYPERLINK "http://legalacts.ru/doc/ukaz-prezidenta-rf-ot-31122015-n-683/" \l "100015" </w:instrText>
      </w:r>
      <w:r w:rsidRPr="00193A8C">
        <w:rPr>
          <w:rFonts w:ascii="inherit" w:hAnsi="inherit" w:cs="Arial"/>
          <w:color w:val="000000"/>
          <w:sz w:val="26"/>
          <w:szCs w:val="26"/>
        </w:rPr>
        <w:fldChar w:fldCharType="separate"/>
      </w:r>
      <w:r w:rsidRPr="00193A8C">
        <w:rPr>
          <w:rStyle w:val="a3"/>
          <w:rFonts w:ascii="inherit" w:hAnsi="inherit" w:cs="Arial"/>
          <w:color w:val="005EA5"/>
          <w:sz w:val="26"/>
          <w:szCs w:val="26"/>
          <w:bdr w:val="none" w:sz="0" w:space="0" w:color="auto" w:frame="1"/>
        </w:rPr>
        <w:t>Стратегия</w:t>
      </w:r>
      <w:r w:rsidRPr="00193A8C">
        <w:rPr>
          <w:rFonts w:ascii="inherit" w:hAnsi="inherit" w:cs="Arial"/>
          <w:color w:val="000000"/>
          <w:sz w:val="26"/>
          <w:szCs w:val="26"/>
        </w:rPr>
        <w:fldChar w:fldCharType="end"/>
      </w:r>
      <w:r w:rsidRPr="00193A8C">
        <w:rPr>
          <w:rFonts w:ascii="inherit" w:hAnsi="inherit" w:cs="Arial"/>
          <w:color w:val="000000"/>
          <w:sz w:val="26"/>
          <w:szCs w:val="26"/>
        </w:rPr>
        <w:t> национальной безопасности Российской Федерации, утвержденная Указом Президента Российской Федерации от 31 декабря 2015 г. N 683 "О Стратегии национальной безопасности Российской Федерации";</w:t>
      </w:r>
    </w:p>
    <w:bookmarkStart w:id="297" w:name="100355"/>
    <w:bookmarkEnd w:id="297"/>
    <w:p w:rsidR="00477870" w:rsidRPr="00193A8C" w:rsidRDefault="00477870" w:rsidP="0047787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6"/>
          <w:szCs w:val="26"/>
        </w:rPr>
      </w:pPr>
      <w:r w:rsidRPr="00193A8C">
        <w:rPr>
          <w:rFonts w:ascii="inherit" w:hAnsi="inherit" w:cs="Arial"/>
          <w:color w:val="000000"/>
          <w:sz w:val="26"/>
          <w:szCs w:val="26"/>
        </w:rPr>
        <w:fldChar w:fldCharType="begin"/>
      </w:r>
      <w:r w:rsidRPr="00193A8C">
        <w:rPr>
          <w:rFonts w:ascii="inherit" w:hAnsi="inherit" w:cs="Arial"/>
          <w:color w:val="000000"/>
          <w:sz w:val="26"/>
          <w:szCs w:val="26"/>
        </w:rPr>
        <w:instrText xml:space="preserve"> HYPERLINK "http://legalacts.ru/doc/ukaz-prezidenta-rf-ot-20122016-n-696-ob-utverzhdenii/" \l "100013" </w:instrText>
      </w:r>
      <w:r w:rsidRPr="00193A8C">
        <w:rPr>
          <w:rFonts w:ascii="inherit" w:hAnsi="inherit" w:cs="Arial"/>
          <w:color w:val="000000"/>
          <w:sz w:val="26"/>
          <w:szCs w:val="26"/>
        </w:rPr>
        <w:fldChar w:fldCharType="separate"/>
      </w:r>
      <w:proofErr w:type="gramStart"/>
      <w:r w:rsidRPr="00193A8C">
        <w:rPr>
          <w:rStyle w:val="a3"/>
          <w:rFonts w:ascii="inherit" w:hAnsi="inherit" w:cs="Arial"/>
          <w:color w:val="005EA5"/>
          <w:sz w:val="26"/>
          <w:szCs w:val="26"/>
          <w:bdr w:val="none" w:sz="0" w:space="0" w:color="auto" w:frame="1"/>
        </w:rPr>
        <w:t>Основы</w:t>
      </w:r>
      <w:r w:rsidRPr="00193A8C">
        <w:rPr>
          <w:rFonts w:ascii="inherit" w:hAnsi="inherit" w:cs="Arial"/>
          <w:color w:val="000000"/>
          <w:sz w:val="26"/>
          <w:szCs w:val="26"/>
        </w:rPr>
        <w:fldChar w:fldCharType="end"/>
      </w:r>
      <w:r w:rsidRPr="00193A8C">
        <w:rPr>
          <w:rFonts w:ascii="inherit" w:hAnsi="inherit" w:cs="Arial"/>
          <w:color w:val="000000"/>
          <w:sz w:val="26"/>
          <w:szCs w:val="26"/>
        </w:rPr>
        <w:t> государственной политики Российской Федерации в области гражданской обороны на период до 2030 года, утвержденные Указом Президента Российской Федерации от 20 декабря 2016 г. N 696 "Об утверждении Основ государственной политики Российской Федерации в области гражданской обороны на период до 2030 года".</w:t>
      </w:r>
      <w:proofErr w:type="gramEnd"/>
    </w:p>
    <w:p w:rsidR="00477870" w:rsidRPr="00193A8C" w:rsidRDefault="00477870" w:rsidP="00477870">
      <w:pPr>
        <w:spacing w:line="33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</w:p>
    <w:p w:rsidR="00477870" w:rsidRDefault="00477870" w:rsidP="00477870">
      <w:pPr>
        <w:spacing w:line="240" w:lineRule="auto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>
            <wp:extent cx="152400" cy="152400"/>
            <wp:effectExtent l="19050" t="0" r="0" b="0"/>
            <wp:docPr id="9" name="Рисунок 9" descr="http://yastatic.net/share/static/b-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yastatic.net/share/static/b-share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936"/>
    <w:multiLevelType w:val="multilevel"/>
    <w:tmpl w:val="F6B6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E64BE"/>
    <w:multiLevelType w:val="multilevel"/>
    <w:tmpl w:val="30D0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C683C"/>
    <w:multiLevelType w:val="multilevel"/>
    <w:tmpl w:val="32E8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75C1D"/>
    <w:multiLevelType w:val="multilevel"/>
    <w:tmpl w:val="341C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A90"/>
    <w:rsid w:val="00193A8C"/>
    <w:rsid w:val="001B7346"/>
    <w:rsid w:val="002266BF"/>
    <w:rsid w:val="003574A0"/>
    <w:rsid w:val="00477870"/>
    <w:rsid w:val="00504E8F"/>
    <w:rsid w:val="007B2A90"/>
    <w:rsid w:val="009731E4"/>
    <w:rsid w:val="00C2245E"/>
    <w:rsid w:val="00C8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77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A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7B2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2A90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7B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7B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B2A90"/>
    <w:rPr>
      <w:color w:val="0000FF"/>
      <w:u w:val="single"/>
    </w:rPr>
  </w:style>
  <w:style w:type="paragraph" w:customStyle="1" w:styleId="pright">
    <w:name w:val="pright"/>
    <w:basedOn w:val="a"/>
    <w:rsid w:val="007B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77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level1">
    <w:name w:val="p_level_1"/>
    <w:basedOn w:val="a"/>
    <w:rsid w:val="0047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47787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7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477870"/>
  </w:style>
  <w:style w:type="character" w:customStyle="1" w:styleId="b-share-icon">
    <w:name w:val="b-share-icon"/>
    <w:basedOn w:val="a0"/>
    <w:rsid w:val="00477870"/>
  </w:style>
  <w:style w:type="paragraph" w:styleId="a6">
    <w:name w:val="Balloon Text"/>
    <w:basedOn w:val="a"/>
    <w:link w:val="a7"/>
    <w:uiPriority w:val="99"/>
    <w:semiHidden/>
    <w:unhideWhenUsed/>
    <w:rsid w:val="0047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7044">
          <w:marLeft w:val="3675"/>
          <w:marRight w:val="4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13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6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1048">
              <w:marLeft w:val="0"/>
              <w:marRight w:val="0"/>
              <w:marTop w:val="0"/>
              <w:marBottom w:val="525"/>
              <w:divBdr>
                <w:top w:val="single" w:sz="6" w:space="8" w:color="E5E5E5"/>
                <w:left w:val="single" w:sz="6" w:space="11" w:color="E5E5E5"/>
                <w:bottom w:val="single" w:sz="6" w:space="0" w:color="E5E5E5"/>
                <w:right w:val="single" w:sz="6" w:space="11" w:color="E5E5E5"/>
              </w:divBdr>
              <w:divsChild>
                <w:div w:id="8350026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869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37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490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884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100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261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66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03512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77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18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47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750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32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756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37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7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6300">
              <w:marLeft w:val="0"/>
              <w:marRight w:val="0"/>
              <w:marTop w:val="0"/>
              <w:marBottom w:val="525"/>
              <w:divBdr>
                <w:top w:val="single" w:sz="6" w:space="8" w:color="E5E5E5"/>
                <w:left w:val="single" w:sz="6" w:space="11" w:color="E5E5E5"/>
                <w:bottom w:val="single" w:sz="6" w:space="0" w:color="E5E5E5"/>
                <w:right w:val="single" w:sz="6" w:space="11" w:color="E5E5E5"/>
              </w:divBdr>
              <w:divsChild>
                <w:div w:id="832796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ukaz-prezidenta-rf-ot-31122015-n-683/" TargetMode="External"/><Relationship Id="rId13" Type="http://schemas.openxmlformats.org/officeDocument/2006/relationships/hyperlink" Target="http://legalacts.ru/doc/voennaja-doktrina-rossiiskoi-federatsii-utv-prezidentom-rf/" TargetMode="External"/><Relationship Id="rId18" Type="http://schemas.openxmlformats.org/officeDocument/2006/relationships/hyperlink" Target="http://legalacts.ru/doc/rasporjazhenie-pravitelstva-rf-ot-30102010-n-1926-r/" TargetMode="External"/><Relationship Id="rId26" Type="http://schemas.openxmlformats.org/officeDocument/2006/relationships/hyperlink" Target="http://legalacts.ru/doc/rasporjazhenie-pravitelstva-rf-ot-19042017-n-737-r-ob-utverzhdenii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legalacts.ru/doc/ukaz-prezidenta-rf-ot-20122016-n-696-ob-utverzhdenii/" TargetMode="External"/><Relationship Id="rId34" Type="http://schemas.openxmlformats.org/officeDocument/2006/relationships/hyperlink" Target="http://legalacts.ru/doc/postanovlenie-pravitelstva-rf-ot-15042014-n-316/" TargetMode="External"/><Relationship Id="rId7" Type="http://schemas.openxmlformats.org/officeDocument/2006/relationships/hyperlink" Target="http://legalacts.ru/doc/FZ-o-strategicheskom-planirovanii-v-Rossijskoj-Federacii/" TargetMode="External"/><Relationship Id="rId12" Type="http://schemas.openxmlformats.org/officeDocument/2006/relationships/hyperlink" Target="http://legalacts.ru/doc/Konstitucija-RF/" TargetMode="External"/><Relationship Id="rId17" Type="http://schemas.openxmlformats.org/officeDocument/2006/relationships/hyperlink" Target="http://legalacts.ru/doc/rasporjazhenie-pravitelstva-rf-ot-21062010-n-1039-r/" TargetMode="External"/><Relationship Id="rId25" Type="http://schemas.openxmlformats.org/officeDocument/2006/relationships/hyperlink" Target="http://legalacts.ru/doc/ukaz-prezidenta-rf-ot-31122015-n-683/" TargetMode="External"/><Relationship Id="rId33" Type="http://schemas.openxmlformats.org/officeDocument/2006/relationships/hyperlink" Target="http://legalacts.ru/doc/postanovlenie-pravitelstva-rf-ot-15042014-n-345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egalacts.ru/doc/ukaz-prezidenta-rf-ot-31122015-n-683/" TargetMode="External"/><Relationship Id="rId20" Type="http://schemas.openxmlformats.org/officeDocument/2006/relationships/hyperlink" Target="http://legalacts.ru/doc/ukaz-prezidenta-rf-ot-31122015-n-683/" TargetMode="External"/><Relationship Id="rId29" Type="http://schemas.openxmlformats.org/officeDocument/2006/relationships/hyperlink" Target="http://legalacts.ru/doc/Konstitucija-RF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egalacts.ru/doc/federalnyi-zakon-ot-28122010-n-390-fz-o/" TargetMode="External"/><Relationship Id="rId11" Type="http://schemas.openxmlformats.org/officeDocument/2006/relationships/hyperlink" Target="http://legalacts.ru/doc/FZ-o-strategicheskom-planirovanii-v-Rossijskoj-Federacii/" TargetMode="External"/><Relationship Id="rId24" Type="http://schemas.openxmlformats.org/officeDocument/2006/relationships/hyperlink" Target="http://legalacts.ru/doc/pasport-prioritetnogo-proekta-vuzy-kak-tsentry-prostranstva-sozdanija-innovatsii/" TargetMode="External"/><Relationship Id="rId32" Type="http://schemas.openxmlformats.org/officeDocument/2006/relationships/hyperlink" Target="http://legalacts.ru/doc/postanovlenie-pravitelstva-rf-ot-15042014-n-300/" TargetMode="External"/><Relationship Id="rId37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plan-dejatelnosti-ministerstva-prirodnykh-resursov-i-ekologii-rossiiskoi-federatsii/" TargetMode="External"/><Relationship Id="rId23" Type="http://schemas.openxmlformats.org/officeDocument/2006/relationships/hyperlink" Target="http://legalacts.ru/doc/ukaz-prezidenta-rf-ot-31122015-n-683/" TargetMode="External"/><Relationship Id="rId28" Type="http://schemas.openxmlformats.org/officeDocument/2006/relationships/hyperlink" Target="http://legalacts.ru/doc/ukaz-prezidenta-rf-ot-19042017-n-176-o-strategii/" TargetMode="External"/><Relationship Id="rId36" Type="http://schemas.openxmlformats.org/officeDocument/2006/relationships/hyperlink" Target="http://legalacts.ru/doc/postanovlenie-pravitelstva-rf-ot-31032017-n-400-o-vnesenii/" TargetMode="External"/><Relationship Id="rId10" Type="http://schemas.openxmlformats.org/officeDocument/2006/relationships/hyperlink" Target="http://legalacts.ru/doc/federalnyi-zakon-ot-28122010-n-390-fz-o/" TargetMode="External"/><Relationship Id="rId19" Type="http://schemas.openxmlformats.org/officeDocument/2006/relationships/hyperlink" Target="http://legalacts.ru/doc/metodicheskie-rekomendatsii-po-razrabotke-polozhenija-ob-organizatsii-i-vedenii/" TargetMode="External"/><Relationship Id="rId31" Type="http://schemas.openxmlformats.org/officeDocument/2006/relationships/hyperlink" Target="http://legalacts.ru/doc/osnovy-gosudarstvennoi-politiki-v-oblasti-ekologicheskogo-razvitij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Konstitucija-RF/" TargetMode="External"/><Relationship Id="rId14" Type="http://schemas.openxmlformats.org/officeDocument/2006/relationships/hyperlink" Target="http://legalacts.ru/doc/ukaz-prezidenta-rf-ot-13042010-n-460/" TargetMode="External"/><Relationship Id="rId22" Type="http://schemas.openxmlformats.org/officeDocument/2006/relationships/hyperlink" Target="http://legalacts.ru/doc/ukaz-prezidenta-rf-ot-13052017-n-208-o-strategii/" TargetMode="External"/><Relationship Id="rId27" Type="http://schemas.openxmlformats.org/officeDocument/2006/relationships/hyperlink" Target="http://legalacts.ru/doc/ukaz-prezidenta-rf-ot-31122015-n-683/" TargetMode="External"/><Relationship Id="rId30" Type="http://schemas.openxmlformats.org/officeDocument/2006/relationships/hyperlink" Target="http://legalacts.ru/doc/FZ-o-strategicheskom-planirovanii-v-Rossijskoj-Federacii/" TargetMode="External"/><Relationship Id="rId35" Type="http://schemas.openxmlformats.org/officeDocument/2006/relationships/hyperlink" Target="http://legalacts.ru/doc/ukaz-prezidenta-rf-ot-31122015-n-6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262A-E542-49BF-9B1F-834C40F7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31</Pages>
  <Words>13280</Words>
  <Characters>75697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2018-08-20T11:35:00Z</dcterms:created>
  <dcterms:modified xsi:type="dcterms:W3CDTF">2018-08-20T12:38:00Z</dcterms:modified>
</cp:coreProperties>
</file>