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4D" w:rsidRPr="001F174D" w:rsidRDefault="001F174D" w:rsidP="001F174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73737"/>
          <w:kern w:val="36"/>
          <w:sz w:val="28"/>
          <w:szCs w:val="28"/>
          <w:lang w:eastAsia="ru-RU"/>
        </w:rPr>
      </w:pPr>
      <w:r w:rsidRPr="001F174D">
        <w:rPr>
          <w:rFonts w:ascii="Times New Roman" w:eastAsia="Times New Roman" w:hAnsi="Times New Roman" w:cs="Times New Roman"/>
          <w:color w:val="373737"/>
          <w:kern w:val="36"/>
          <w:sz w:val="28"/>
          <w:szCs w:val="28"/>
          <w:lang w:eastAsia="ru-RU"/>
        </w:rPr>
        <w:t>Приказ Министерства образования и науки Российской Федерации (</w:t>
      </w:r>
      <w:proofErr w:type="spellStart"/>
      <w:r w:rsidRPr="001F174D">
        <w:rPr>
          <w:rFonts w:ascii="Times New Roman" w:eastAsia="Times New Roman" w:hAnsi="Times New Roman" w:cs="Times New Roman"/>
          <w:color w:val="373737"/>
          <w:kern w:val="36"/>
          <w:sz w:val="28"/>
          <w:szCs w:val="28"/>
          <w:lang w:eastAsia="ru-RU"/>
        </w:rPr>
        <w:t>Минобрнауки</w:t>
      </w:r>
      <w:proofErr w:type="spellEnd"/>
      <w:r w:rsidRPr="001F174D">
        <w:rPr>
          <w:rFonts w:ascii="Times New Roman" w:eastAsia="Times New Roman" w:hAnsi="Times New Roman" w:cs="Times New Roman"/>
          <w:color w:val="373737"/>
          <w:kern w:val="36"/>
          <w:sz w:val="28"/>
          <w:szCs w:val="28"/>
          <w:lang w:eastAsia="ru-RU"/>
        </w:rPr>
        <w:t xml:space="preserve"> России) от 15 ноября 2013 г. N 1244 г. Москва</w:t>
      </w:r>
    </w:p>
    <w:p w:rsidR="001F174D" w:rsidRPr="001F174D" w:rsidRDefault="001F174D" w:rsidP="001F174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F174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"О внесении изменений в Порядок организации и осуществления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 г. N 499" </w:t>
      </w:r>
      <w:hyperlink r:id="rId4" w:anchor="comments" w:history="1">
        <w:r w:rsidRPr="001F174D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>0</w:t>
        </w:r>
      </w:hyperlink>
    </w:p>
    <w:p w:rsidR="001F174D" w:rsidRPr="001F174D" w:rsidRDefault="001F174D" w:rsidP="001F1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B5B5B5"/>
          <w:sz w:val="28"/>
          <w:szCs w:val="28"/>
          <w:lang w:eastAsia="ru-RU"/>
        </w:rPr>
      </w:pPr>
    </w:p>
    <w:p w:rsidR="001F174D" w:rsidRPr="001F174D" w:rsidRDefault="001F174D" w:rsidP="001F174D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B5B5B5"/>
          <w:sz w:val="28"/>
          <w:szCs w:val="28"/>
          <w:lang w:eastAsia="ru-RU"/>
        </w:rPr>
      </w:pPr>
      <w:r w:rsidRPr="001F174D">
        <w:rPr>
          <w:rFonts w:ascii="Times New Roman" w:eastAsia="Times New Roman" w:hAnsi="Times New Roman" w:cs="Times New Roman"/>
          <w:color w:val="B5B5B5"/>
          <w:sz w:val="28"/>
          <w:szCs w:val="28"/>
          <w:lang w:eastAsia="ru-RU"/>
        </w:rPr>
        <w:t>Дополнительно:</w:t>
      </w:r>
    </w:p>
    <w:p w:rsidR="001F174D" w:rsidRPr="001F174D" w:rsidRDefault="001F174D" w:rsidP="001F174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F174D">
        <w:rPr>
          <w:rFonts w:ascii="Times New Roman" w:eastAsia="Times New Roman" w:hAnsi="Times New Roman" w:cs="Times New Roman"/>
          <w:color w:val="B5B5B5"/>
          <w:sz w:val="28"/>
          <w:szCs w:val="28"/>
          <w:lang w:eastAsia="ru-RU"/>
        </w:rPr>
        <w:t>Опубликовано:</w:t>
      </w:r>
      <w:r w:rsidRPr="001F174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5 февраля 2014 г. в </w:t>
      </w:r>
      <w:hyperlink r:id="rId5" w:history="1">
        <w:r w:rsidRPr="001F174D">
          <w:rPr>
            <w:rFonts w:ascii="Times New Roman" w:eastAsia="Times New Roman" w:hAnsi="Times New Roman" w:cs="Times New Roman"/>
            <w:color w:val="344A64"/>
            <w:sz w:val="28"/>
            <w:szCs w:val="28"/>
            <w:lang w:eastAsia="ru-RU"/>
          </w:rPr>
          <w:t>"РГ" - Федеральный выпуск №6296</w:t>
        </w:r>
        <w:proofErr w:type="gramStart"/>
      </w:hyperlink>
      <w:r w:rsidRPr="001F174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1F174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1F174D">
        <w:rPr>
          <w:rFonts w:ascii="Times New Roman" w:eastAsia="Times New Roman" w:hAnsi="Times New Roman" w:cs="Times New Roman"/>
          <w:color w:val="B5B5B5"/>
          <w:sz w:val="28"/>
          <w:szCs w:val="28"/>
          <w:lang w:eastAsia="ru-RU"/>
        </w:rPr>
        <w:t>В</w:t>
      </w:r>
      <w:proofErr w:type="gramEnd"/>
      <w:r w:rsidRPr="001F174D">
        <w:rPr>
          <w:rFonts w:ascii="Times New Roman" w:eastAsia="Times New Roman" w:hAnsi="Times New Roman" w:cs="Times New Roman"/>
          <w:color w:val="B5B5B5"/>
          <w:sz w:val="28"/>
          <w:szCs w:val="28"/>
          <w:lang w:eastAsia="ru-RU"/>
        </w:rPr>
        <w:t>ступает в силу:</w:t>
      </w:r>
      <w:r w:rsidRPr="001F174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16 февраля 2014 г.</w:t>
      </w:r>
    </w:p>
    <w:p w:rsidR="001F174D" w:rsidRPr="001F174D" w:rsidRDefault="001F174D" w:rsidP="001F174D">
      <w:pPr>
        <w:shd w:val="clear" w:color="auto" w:fill="FFFFFF"/>
        <w:spacing w:before="240" w:after="240" w:line="300" w:lineRule="atLeast"/>
        <w:ind w:left="840"/>
        <w:jc w:val="center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F174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Зарегистрирован в Минюсте РФ 14 января 2014 г.</w:t>
      </w:r>
    </w:p>
    <w:p w:rsidR="001F174D" w:rsidRPr="001F174D" w:rsidRDefault="001F174D" w:rsidP="001F174D">
      <w:pPr>
        <w:shd w:val="clear" w:color="auto" w:fill="FFFFFF"/>
        <w:spacing w:before="240" w:after="240" w:line="300" w:lineRule="atLeast"/>
        <w:ind w:left="840"/>
        <w:jc w:val="center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F174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Регистрационный N 31014</w:t>
      </w:r>
    </w:p>
    <w:p w:rsidR="001F174D" w:rsidRPr="001F174D" w:rsidRDefault="001F174D" w:rsidP="001F174D">
      <w:pPr>
        <w:shd w:val="clear" w:color="auto" w:fill="FFFFFF"/>
        <w:spacing w:before="240" w:after="240" w:line="300" w:lineRule="atLeast"/>
        <w:ind w:left="840"/>
        <w:jc w:val="center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F174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Приказываю:</w:t>
      </w:r>
    </w:p>
    <w:p w:rsidR="001F174D" w:rsidRPr="001F174D" w:rsidRDefault="001F174D" w:rsidP="001F174D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F174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Внести в Порядок организации и осуществления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 г. N 499 (зарегистрирован Министерством юстиции Российской Федерации 20 августа 2013 г., регистрационный N 29444), следующие изменения:</w:t>
      </w:r>
    </w:p>
    <w:p w:rsidR="001F174D" w:rsidRPr="001F174D" w:rsidRDefault="001F174D" w:rsidP="001F174D">
      <w:pPr>
        <w:shd w:val="clear" w:color="auto" w:fill="FFFFFF"/>
        <w:spacing w:before="240" w:after="240" w:line="300" w:lineRule="atLeast"/>
        <w:ind w:left="840"/>
        <w:jc w:val="center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F174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а) пункт 4 изложить в следующей редакции:</w:t>
      </w:r>
    </w:p>
    <w:p w:rsidR="001F174D" w:rsidRPr="001F174D" w:rsidRDefault="001F174D" w:rsidP="001F174D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F174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"4. Организация осуществляет обучение по дополнительной профессиональной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обучение, либо за счет бюджетных ассигнований федерального бюджета, бюджетов субъектов Российской Федерации</w:t>
      </w:r>
      <w:proofErr w:type="gramStart"/>
      <w:r w:rsidRPr="001F174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.";</w:t>
      </w:r>
    </w:p>
    <w:p w:rsidR="001F174D" w:rsidRPr="001F174D" w:rsidRDefault="001F174D" w:rsidP="001F174D">
      <w:pPr>
        <w:shd w:val="clear" w:color="auto" w:fill="FFFFFF"/>
        <w:spacing w:before="240" w:after="240" w:line="300" w:lineRule="atLeast"/>
        <w:ind w:left="840"/>
        <w:jc w:val="center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End"/>
      <w:r w:rsidRPr="001F174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б) пункт 11 исключить;</w:t>
      </w:r>
    </w:p>
    <w:p w:rsidR="001F174D" w:rsidRPr="001F174D" w:rsidRDefault="001F174D" w:rsidP="001F174D">
      <w:pPr>
        <w:shd w:val="clear" w:color="auto" w:fill="FFFFFF"/>
        <w:spacing w:before="240" w:after="240" w:line="300" w:lineRule="atLeast"/>
        <w:ind w:left="840"/>
        <w:jc w:val="center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F174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в) абзац пятый пункта 19 изложить в следующей редакции:</w:t>
      </w:r>
    </w:p>
    <w:p w:rsidR="001F174D" w:rsidRPr="001F174D" w:rsidRDefault="001F174D" w:rsidP="001F174D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F174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"Документ о квалификации выдается на бланке, образец которого самостоятельно устанавливается организацией</w:t>
      </w:r>
      <w:proofErr w:type="gramStart"/>
      <w:r w:rsidRPr="001F174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.".</w:t>
      </w:r>
      <w:proofErr w:type="gramEnd"/>
    </w:p>
    <w:p w:rsidR="001F174D" w:rsidRPr="001F174D" w:rsidRDefault="001F174D" w:rsidP="001F174D">
      <w:pPr>
        <w:shd w:val="clear" w:color="auto" w:fill="FFFFFF"/>
        <w:spacing w:before="240" w:after="240" w:line="300" w:lineRule="atLeast"/>
        <w:ind w:left="840"/>
        <w:jc w:val="center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F174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Министр Д. Ливанов</w:t>
      </w:r>
    </w:p>
    <w:p w:rsidR="000F574E" w:rsidRDefault="000F574E"/>
    <w:sectPr w:rsidR="000F574E" w:rsidSect="000F5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74D"/>
    <w:rsid w:val="000F574E"/>
    <w:rsid w:val="001B2C40"/>
    <w:rsid w:val="001F174D"/>
    <w:rsid w:val="00AF6CCE"/>
    <w:rsid w:val="00BC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4E"/>
  </w:style>
  <w:style w:type="paragraph" w:styleId="1">
    <w:name w:val="heading 1"/>
    <w:basedOn w:val="a"/>
    <w:link w:val="10"/>
    <w:uiPriority w:val="9"/>
    <w:qFormat/>
    <w:rsid w:val="001F1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1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7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17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F174D"/>
  </w:style>
  <w:style w:type="character" w:styleId="a3">
    <w:name w:val="Hyperlink"/>
    <w:basedOn w:val="a0"/>
    <w:uiPriority w:val="99"/>
    <w:semiHidden/>
    <w:unhideWhenUsed/>
    <w:rsid w:val="001F174D"/>
    <w:rPr>
      <w:color w:val="0000FF"/>
      <w:u w:val="single"/>
    </w:rPr>
  </w:style>
  <w:style w:type="character" w:customStyle="1" w:styleId="comments">
    <w:name w:val="comments"/>
    <w:basedOn w:val="a0"/>
    <w:rsid w:val="001F174D"/>
  </w:style>
  <w:style w:type="character" w:customStyle="1" w:styleId="tik-text">
    <w:name w:val="tik-text"/>
    <w:basedOn w:val="a0"/>
    <w:rsid w:val="001F174D"/>
  </w:style>
  <w:style w:type="paragraph" w:styleId="a4">
    <w:name w:val="Normal (Web)"/>
    <w:basedOn w:val="a"/>
    <w:uiPriority w:val="99"/>
    <w:semiHidden/>
    <w:unhideWhenUsed/>
    <w:rsid w:val="001F1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8370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993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008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2300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.ru/gazeta/rg/2014/02/05.html" TargetMode="External"/><Relationship Id="rId4" Type="http://schemas.openxmlformats.org/officeDocument/2006/relationships/hyperlink" Target="http://www.rg.ru/2014/02/05/poryadok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2015-01-12T10:51:00Z</dcterms:created>
  <dcterms:modified xsi:type="dcterms:W3CDTF">2015-01-12T11:41:00Z</dcterms:modified>
</cp:coreProperties>
</file>